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E" w:rsidRDefault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sz w:val="24"/>
          <w:szCs w:val="24"/>
          <w:lang w:val="sr-Cyrl-RS"/>
        </w:rPr>
        <w:t>На основу члана 40. Статута општине Трговиште („Службени гласник града Врања“ бр 3/19), Скупштина општине Трговиште, на седници одржаној дана 22.07.2021. године, донела је :</w:t>
      </w:r>
    </w:p>
    <w:p w:rsidR="009D3A50" w:rsidRPr="009D3A50" w:rsidRDefault="009D3A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РЕШЕЊЕ </w:t>
      </w:r>
    </w:p>
    <w:p w:rsidR="00104ECE" w:rsidRPr="000500C9" w:rsidRDefault="00104ECE" w:rsidP="00104EC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0C9">
        <w:rPr>
          <w:rFonts w:ascii="Times New Roman" w:hAnsi="Times New Roman" w:cs="Times New Roman"/>
          <w:b/>
          <w:sz w:val="28"/>
          <w:szCs w:val="28"/>
          <w:lang w:val="sr-Cyrl-RS"/>
        </w:rPr>
        <w:t>О РАЗРЕШЕЊУ ПРЕДСЕДНИКА САВЕТА ЗА МИГРАЦИЈЕ</w:t>
      </w:r>
    </w:p>
    <w:p w:rsidR="00104ECE" w:rsidRDefault="00104ECE" w:rsidP="00104ECE">
      <w:pPr>
        <w:jc w:val="center"/>
        <w:rPr>
          <w:b/>
          <w:sz w:val="28"/>
          <w:szCs w:val="28"/>
          <w:lang w:val="sr-Cyrl-RS"/>
        </w:rPr>
      </w:pPr>
    </w:p>
    <w:p w:rsidR="00104ECE" w:rsidRP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104ECE" w:rsidRPr="00104ECE" w:rsidRDefault="00104ECE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sz w:val="24"/>
          <w:szCs w:val="24"/>
          <w:lang w:val="sr-Cyrl-RS"/>
        </w:rPr>
        <w:t>Разрешава се дужности Председника Савета за миграције Скупштине општине Тргов</w:t>
      </w:r>
      <w:r w:rsidR="000500C9">
        <w:rPr>
          <w:rFonts w:ascii="Times New Roman" w:hAnsi="Times New Roman" w:cs="Times New Roman"/>
          <w:sz w:val="24"/>
          <w:szCs w:val="24"/>
          <w:lang w:val="sr-Cyrl-RS"/>
        </w:rPr>
        <w:t>иште Спасић Лидија из Трговишта због поднете оставке.</w:t>
      </w:r>
    </w:p>
    <w:p w:rsidR="00104ECE" w:rsidRDefault="00104ECE" w:rsidP="00104EC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4ECE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104ECE" w:rsidRDefault="00104ECE" w:rsidP="00104E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ступа на снагу даном доношења и објавиће се у „Службеном гласнику града Врања“</w:t>
      </w:r>
    </w:p>
    <w:p w:rsidR="00104ECE" w:rsidRDefault="00104ECE" w:rsidP="00104EC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04ECE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ОПШТИНА ТРГОВИШТЕ</w:t>
      </w:r>
    </w:p>
    <w:p w:rsidR="00104ECE" w:rsidRDefault="00104ECE" w:rsidP="00104ECE">
      <w:pPr>
        <w:tabs>
          <w:tab w:val="left" w:pos="252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BA5EC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ДАНА</w:t>
      </w:r>
      <w:r w:rsidR="00BA5EC0">
        <w:rPr>
          <w:rFonts w:ascii="Times New Roman" w:hAnsi="Times New Roman" w:cs="Times New Roman"/>
          <w:sz w:val="24"/>
          <w:szCs w:val="24"/>
          <w:lang w:val="sr-Cyrl-RS"/>
        </w:rPr>
        <w:t xml:space="preserve"> 22.07.2021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BA5EC0">
        <w:rPr>
          <w:rFonts w:ascii="Times New Roman" w:hAnsi="Times New Roman" w:cs="Times New Roman"/>
          <w:sz w:val="24"/>
          <w:szCs w:val="24"/>
          <w:lang w:val="sr-Cyrl-RS"/>
        </w:rPr>
        <w:t xml:space="preserve"> 119-60/2021</w:t>
      </w:r>
    </w:p>
    <w:p w:rsidR="00104ECE" w:rsidRDefault="00104ECE" w:rsidP="00104EC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04ECE" w:rsidRDefault="00104ECE" w:rsidP="00104ECE">
      <w:pPr>
        <w:tabs>
          <w:tab w:val="left" w:pos="63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ПРЕДСЕДНИК СКУПШТИНЕ</w:t>
      </w:r>
    </w:p>
    <w:p w:rsidR="00104ECE" w:rsidRDefault="00104ECE" w:rsidP="00104ECE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104ECE" w:rsidRPr="00104ECE" w:rsidRDefault="00104ECE" w:rsidP="00104ECE">
      <w:pPr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АЛЕКСАНДАР КОЛИЋ</w:t>
      </w:r>
    </w:p>
    <w:sectPr w:rsidR="00104ECE" w:rsidRPr="0010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E"/>
    <w:rsid w:val="000500C9"/>
    <w:rsid w:val="00104ECE"/>
    <w:rsid w:val="009B0CCD"/>
    <w:rsid w:val="009D3A50"/>
    <w:rsid w:val="00B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ZAMPREDSKUPSTINE</dc:creator>
  <cp:lastModifiedBy>ZAMPREDSKUPSTINE</cp:lastModifiedBy>
  <cp:revision>4</cp:revision>
  <dcterms:created xsi:type="dcterms:W3CDTF">2021-07-20T05:52:00Z</dcterms:created>
  <dcterms:modified xsi:type="dcterms:W3CDTF">2021-07-28T09:49:00Z</dcterms:modified>
</cp:coreProperties>
</file>