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57D9" w14:textId="2374BE0E" w:rsidR="005D502F" w:rsidRPr="000A7D03" w:rsidRDefault="005D502F" w:rsidP="00DA25E6">
      <w:pPr>
        <w:pStyle w:val="BodyText"/>
        <w:spacing w:before="68" w:line="232" w:lineRule="auto"/>
        <w:ind w:left="-142" w:right="-851" w:firstLine="742"/>
        <w:jc w:val="both"/>
        <w:rPr>
          <w:rFonts w:ascii="Times New Roman" w:hAnsi="Times New Roman" w:cs="Times New Roman"/>
          <w:color w:val="000000" w:themeColor="text1"/>
          <w:szCs w:val="22"/>
          <w:lang w:val="sr-Cyrl-RS"/>
        </w:rPr>
      </w:pPr>
      <w:r w:rsidRPr="000A7D03">
        <w:rPr>
          <w:rFonts w:ascii="Times New Roman" w:hAnsi="Times New Roman" w:cs="Times New Roman"/>
          <w:color w:val="000000" w:themeColor="text1"/>
          <w:szCs w:val="22"/>
        </w:rPr>
        <w:t>На основу члана 2. става 3. тачка 8, члана 3, 4, 5. и 6.</w:t>
      </w:r>
      <w:r w:rsidR="00E651E5" w:rsidRPr="000A7D03">
        <w:rPr>
          <w:rFonts w:ascii="Times New Roman" w:hAnsi="Times New Roman" w:cs="Times New Roman"/>
          <w:color w:val="000000" w:themeColor="text1"/>
          <w:szCs w:val="22"/>
          <w:lang w:val="sr-Cyrl-RS"/>
        </w:rPr>
        <w:t>и 9</w:t>
      </w:r>
      <w:r w:rsidRPr="000A7D03">
        <w:rPr>
          <w:rFonts w:ascii="Times New Roman" w:hAnsi="Times New Roman" w:cs="Times New Roman"/>
          <w:color w:val="000000" w:themeColor="text1"/>
          <w:szCs w:val="22"/>
        </w:rPr>
        <w:t xml:space="preserve"> Закона о комуналним делатностима („Службени гласник РС“ бр.</w:t>
      </w:r>
      <w:r w:rsidRPr="000A7D03">
        <w:rPr>
          <w:rFonts w:ascii="Times New Roman" w:hAnsi="Times New Roman" w:cs="Times New Roman"/>
          <w:color w:val="000000" w:themeColor="text1"/>
          <w:spacing w:val="4"/>
          <w:szCs w:val="22"/>
        </w:rPr>
        <w:t xml:space="preserve"> </w:t>
      </w:r>
      <w:r w:rsidRPr="000A7D03">
        <w:rPr>
          <w:rFonts w:ascii="Times New Roman" w:hAnsi="Times New Roman" w:cs="Times New Roman"/>
          <w:color w:val="000000" w:themeColor="text1"/>
          <w:szCs w:val="22"/>
        </w:rPr>
        <w:t>88/2011,</w:t>
      </w:r>
      <w:r w:rsidRPr="000A7D03">
        <w:rPr>
          <w:rFonts w:ascii="Times New Roman" w:hAnsi="Times New Roman" w:cs="Times New Roman"/>
          <w:color w:val="000000" w:themeColor="text1"/>
          <w:spacing w:val="5"/>
          <w:szCs w:val="22"/>
        </w:rPr>
        <w:t xml:space="preserve"> </w:t>
      </w:r>
      <w:r w:rsidRPr="000A7D03">
        <w:rPr>
          <w:rFonts w:ascii="Times New Roman" w:hAnsi="Times New Roman" w:cs="Times New Roman"/>
          <w:color w:val="000000" w:themeColor="text1"/>
          <w:szCs w:val="22"/>
        </w:rPr>
        <w:t>104/2016 и 95/2018), члана 32. става .1 тач.20. Закона о</w:t>
      </w:r>
      <w:r w:rsidRPr="000A7D03">
        <w:rPr>
          <w:rFonts w:ascii="Times New Roman" w:hAnsi="Times New Roman" w:cs="Times New Roman"/>
          <w:color w:val="000000" w:themeColor="text1"/>
          <w:spacing w:val="1"/>
          <w:szCs w:val="22"/>
        </w:rPr>
        <w:t xml:space="preserve"> </w:t>
      </w:r>
      <w:r w:rsidRPr="000A7D03">
        <w:rPr>
          <w:rFonts w:ascii="Times New Roman" w:hAnsi="Times New Roman" w:cs="Times New Roman"/>
          <w:color w:val="000000" w:themeColor="text1"/>
          <w:szCs w:val="22"/>
        </w:rPr>
        <w:t xml:space="preserve">локалној самоуправи („Службени гласник РС“ бр. 129/2007, 83/2014, др.закон,101/2016, др.закони 47/2018 и 111/2021), члана 2. Уредбе о начину и условима за отпочињање обављања комуналних делатности („Службени гласник РС“ бр.13/2018, 66/2018 и 51/2019) </w:t>
      </w:r>
      <w:r w:rsidR="00E651E5" w:rsidRPr="000A7D03">
        <w:rPr>
          <w:rFonts w:ascii="Times New Roman" w:hAnsi="Times New Roman" w:cs="Times New Roman"/>
          <w:color w:val="000000" w:themeColor="text1"/>
          <w:szCs w:val="22"/>
          <w:lang w:val="sr-Cyrl-RS"/>
        </w:rPr>
        <w:t>члана 4 и 39 Закона о прекршајима (“ Сл.гласник РС“ број 65/13,13/16,и 98/16 -Одлука УС</w:t>
      </w:r>
      <w:r w:rsidR="000A7D03" w:rsidRPr="000A7D03">
        <w:rPr>
          <w:rFonts w:ascii="Times New Roman" w:hAnsi="Times New Roman" w:cs="Times New Roman"/>
          <w:color w:val="000000" w:themeColor="text1"/>
          <w:szCs w:val="22"/>
          <w:lang w:val="sr-Cyrl-RS"/>
        </w:rPr>
        <w:t>,</w:t>
      </w:r>
      <w:r w:rsidR="000A7D03" w:rsidRPr="000A7D03">
        <w:rPr>
          <w:color w:val="525253"/>
          <w:szCs w:val="22"/>
          <w:shd w:val="clear" w:color="auto" w:fill="FFFFFF"/>
        </w:rPr>
        <w:t xml:space="preserve"> </w:t>
      </w:r>
      <w:r w:rsidR="00DA25E6">
        <w:rPr>
          <w:rFonts w:ascii="Verdana" w:hAnsi="Verdana"/>
          <w:color w:val="333333"/>
          <w:sz w:val="18"/>
          <w:szCs w:val="18"/>
          <w:shd w:val="clear" w:color="auto" w:fill="FFFFFF"/>
          <w:lang w:val="sr-Cyrl-RS"/>
        </w:rPr>
        <w:t xml:space="preserve">на основу </w:t>
      </w:r>
      <w:r w:rsidR="00112210">
        <w:rPr>
          <w:rFonts w:ascii="Verdana" w:hAnsi="Verdana"/>
          <w:color w:val="333333"/>
          <w:sz w:val="18"/>
          <w:szCs w:val="18"/>
          <w:shd w:val="clear" w:color="auto" w:fill="FFFFFF"/>
          <w:lang w:val="sr-Cyrl-RS"/>
        </w:rPr>
        <w:t xml:space="preserve">Одлуке Владе Републике Србије </w:t>
      </w:r>
      <w:r w:rsidR="000A7D03" w:rsidRPr="000A7D03">
        <w:rPr>
          <w:color w:val="525253"/>
          <w:szCs w:val="22"/>
          <w:shd w:val="clear" w:color="auto" w:fill="FFFFFF"/>
        </w:rPr>
        <w:t xml:space="preserve">о распуштању Скупштине општине </w:t>
      </w:r>
      <w:r w:rsidR="00DA25E6">
        <w:rPr>
          <w:color w:val="525253"/>
          <w:szCs w:val="22"/>
          <w:shd w:val="clear" w:color="auto" w:fill="FFFFFF"/>
          <w:lang w:val="sr-Cyrl-RS"/>
        </w:rPr>
        <w:t>Трговиште,и образовању Привременог органа Општине Трговиште,(“Сл гласник РС“ број 94/2023) Привремени орган Општине на седници дана</w:t>
      </w:r>
      <w:r w:rsidR="00F848CB">
        <w:rPr>
          <w:color w:val="525253"/>
          <w:szCs w:val="22"/>
          <w:shd w:val="clear" w:color="auto" w:fill="FFFFFF"/>
          <w:lang w:val="sr-Latn-RS"/>
        </w:rPr>
        <w:t xml:space="preserve"> 17.11.2023 </w:t>
      </w:r>
      <w:r w:rsidR="00F848CB">
        <w:rPr>
          <w:color w:val="525253"/>
          <w:szCs w:val="22"/>
          <w:shd w:val="clear" w:color="auto" w:fill="FFFFFF"/>
          <w:lang w:val="sr-Cyrl-RS"/>
        </w:rPr>
        <w:t>године,</w:t>
      </w:r>
      <w:r w:rsidR="00DA25E6">
        <w:rPr>
          <w:color w:val="525253"/>
          <w:szCs w:val="22"/>
          <w:shd w:val="clear" w:color="auto" w:fill="FFFFFF"/>
          <w:lang w:val="sr-Cyrl-RS"/>
        </w:rPr>
        <w:t xml:space="preserve"> донео је </w:t>
      </w:r>
    </w:p>
    <w:p w14:paraId="49378139" w14:textId="404A33D4" w:rsidR="005D502F" w:rsidRDefault="00E651E5" w:rsidP="00926A94">
      <w:pPr>
        <w:pStyle w:val="BodyText"/>
        <w:spacing w:before="68" w:line="232" w:lineRule="auto"/>
        <w:ind w:right="-709" w:firstLine="742"/>
        <w:rPr>
          <w:rFonts w:ascii="Times New Roman" w:hAnsi="Times New Roman" w:cs="Times New Roman"/>
          <w:color w:val="000000" w:themeColor="text1"/>
          <w:sz w:val="24"/>
        </w:rPr>
      </w:pPr>
      <w:r>
        <w:rPr>
          <w:lang w:val="sr-Cyrl-RS"/>
        </w:rPr>
        <w:t xml:space="preserve">                                    </w:t>
      </w:r>
      <w:r w:rsidR="005D502F">
        <w:rPr>
          <w:rFonts w:ascii="Times New Roman" w:hAnsi="Times New Roman" w:cs="Times New Roman"/>
          <w:color w:val="000000" w:themeColor="text1"/>
          <w:sz w:val="24"/>
        </w:rPr>
        <w:t>ОДЛУК</w:t>
      </w:r>
      <w:r w:rsidR="000A7D03">
        <w:rPr>
          <w:rFonts w:ascii="Times New Roman" w:hAnsi="Times New Roman" w:cs="Times New Roman"/>
          <w:color w:val="000000" w:themeColor="text1"/>
          <w:sz w:val="24"/>
          <w:lang w:val="sr-Cyrl-RS"/>
        </w:rPr>
        <w:t>У</w:t>
      </w:r>
      <w:r w:rsidR="00AB63BF">
        <w:rPr>
          <w:rFonts w:ascii="Times New Roman" w:hAnsi="Times New Roman" w:cs="Times New Roman"/>
          <w:color w:val="000000" w:themeColor="text1"/>
          <w:sz w:val="24"/>
          <w:lang w:val="sr-Cyrl-RS"/>
        </w:rPr>
        <w:t xml:space="preserve"> </w:t>
      </w:r>
      <w:r w:rsidR="005D502F">
        <w:rPr>
          <w:rFonts w:ascii="Times New Roman" w:hAnsi="Times New Roman" w:cs="Times New Roman"/>
          <w:color w:val="000000" w:themeColor="text1"/>
          <w:sz w:val="24"/>
        </w:rPr>
        <w:t xml:space="preserve"> О ЈАВНОЈ РАСВЕТИ</w:t>
      </w:r>
    </w:p>
    <w:p w14:paraId="13D466C5" w14:textId="2B3D255A" w:rsidR="005D502F" w:rsidRDefault="005D502F" w:rsidP="00926A94">
      <w:pPr>
        <w:pStyle w:val="BodyText"/>
        <w:spacing w:before="68" w:line="232" w:lineRule="auto"/>
        <w:ind w:right="-709" w:firstLine="742"/>
        <w:jc w:val="center"/>
        <w:rPr>
          <w:rFonts w:ascii="Times New Roman" w:hAnsi="Times New Roman" w:cs="Times New Roman"/>
          <w:color w:val="000000" w:themeColor="text1"/>
          <w:sz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НА ТЕРИТОРИЈИ ОПШТИНЕ </w:t>
      </w:r>
      <w:r w:rsidR="006541CE">
        <w:rPr>
          <w:rFonts w:ascii="Times New Roman" w:hAnsi="Times New Roman" w:cs="Times New Roman"/>
          <w:color w:val="000000" w:themeColor="text1"/>
          <w:sz w:val="24"/>
          <w:lang w:val="sr-Cyrl-RS"/>
        </w:rPr>
        <w:t>ТРГОВИШТЕ</w:t>
      </w:r>
    </w:p>
    <w:p w14:paraId="35EBFE96" w14:textId="77777777" w:rsidR="00926A94" w:rsidRPr="00926A94" w:rsidRDefault="00926A94" w:rsidP="00926A94">
      <w:pPr>
        <w:pStyle w:val="BodyText"/>
        <w:spacing w:before="68" w:line="232" w:lineRule="auto"/>
        <w:ind w:right="-709" w:firstLine="742"/>
        <w:jc w:val="center"/>
        <w:rPr>
          <w:rFonts w:ascii="Times New Roman" w:hAnsi="Times New Roman" w:cs="Times New Roman"/>
          <w:color w:val="000000" w:themeColor="text1"/>
          <w:sz w:val="24"/>
          <w:lang w:val="sr-Cyrl-RS"/>
        </w:rPr>
      </w:pPr>
    </w:p>
    <w:p w14:paraId="6FBC26A3" w14:textId="77777777" w:rsidR="00FF12A2" w:rsidRDefault="005D502F" w:rsidP="00FF12A2">
      <w:pPr>
        <w:ind w:right="-709"/>
        <w:jc w:val="center"/>
        <w:rPr>
          <w:color w:val="000000"/>
          <w:sz w:val="24"/>
          <w:szCs w:val="24"/>
        </w:rPr>
      </w:pPr>
      <w:bookmarkStart w:id="0" w:name="str_1"/>
      <w:bookmarkEnd w:id="0"/>
      <w:r>
        <w:rPr>
          <w:color w:val="000000"/>
          <w:sz w:val="24"/>
          <w:szCs w:val="24"/>
        </w:rPr>
        <w:t>I ОПШТЕ ОДРЕДБЕ </w:t>
      </w:r>
      <w:bookmarkStart w:id="1" w:name="clan_1"/>
      <w:bookmarkEnd w:id="1"/>
    </w:p>
    <w:p w14:paraId="39C4D8F8" w14:textId="5F1CD249" w:rsidR="005D502F" w:rsidRPr="00FF12A2" w:rsidRDefault="00DF640E" w:rsidP="00FF12A2">
      <w:pPr>
        <w:ind w:right="-709"/>
        <w:jc w:val="center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sr-Cyrl-RS"/>
        </w:rPr>
        <w:t xml:space="preserve">     </w:t>
      </w:r>
      <w:r>
        <w:rPr>
          <w:bCs/>
          <w:color w:val="000000"/>
          <w:sz w:val="24"/>
          <w:szCs w:val="24"/>
        </w:rPr>
        <w:tab/>
      </w:r>
      <w:r w:rsidR="005D502F">
        <w:rPr>
          <w:bCs/>
          <w:color w:val="000000"/>
          <w:sz w:val="24"/>
          <w:szCs w:val="24"/>
        </w:rPr>
        <w:t>Члан 1</w:t>
      </w:r>
      <w:r w:rsidR="00EE7656">
        <w:rPr>
          <w:bCs/>
          <w:color w:val="000000"/>
          <w:sz w:val="24"/>
          <w:szCs w:val="24"/>
          <w:lang w:val="sr-Cyrl-RS"/>
        </w:rPr>
        <w:t>.</w:t>
      </w:r>
      <w:r w:rsidR="005D502F">
        <w:rPr>
          <w:bCs/>
          <w:color w:val="000000"/>
          <w:sz w:val="24"/>
          <w:szCs w:val="24"/>
        </w:rPr>
        <w:t> </w:t>
      </w:r>
    </w:p>
    <w:p w14:paraId="1549D45B" w14:textId="17E281C1" w:rsidR="005D502F" w:rsidRPr="00EE7656" w:rsidRDefault="005D502F" w:rsidP="00FF12A2">
      <w:pPr>
        <w:spacing w:before="100" w:beforeAutospacing="1" w:after="100" w:afterAutospacing="1"/>
        <w:ind w:right="-709" w:firstLine="72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Одлуком о јавној расвети на територији Општине </w:t>
      </w:r>
      <w:r w:rsidR="006541CE">
        <w:rPr>
          <w:color w:val="000000"/>
          <w:sz w:val="24"/>
          <w:szCs w:val="24"/>
          <w:lang w:val="sr-Cyrl-RS"/>
        </w:rPr>
        <w:t>Трговиште,</w:t>
      </w:r>
      <w:r>
        <w:rPr>
          <w:color w:val="000000"/>
          <w:sz w:val="24"/>
          <w:szCs w:val="24"/>
        </w:rPr>
        <w:t xml:space="preserve">(у даљем тексту: Одлука) одређују се </w:t>
      </w:r>
      <w:r w:rsidR="00EE7656">
        <w:rPr>
          <w:rFonts w:ascii="Times New Roman" w:eastAsia="Times New Roman" w:hAnsi="Times New Roman"/>
          <w:sz w:val="24"/>
          <w:szCs w:val="24"/>
        </w:rPr>
        <w:t>одређују се услови за вршење и поверавање одржавања јавне расвете, као и обезбеђивања редовног снабдевања електричном енергијом за јавно осветљење</w:t>
      </w:r>
      <w:r w:rsidR="00EE7656">
        <w:rPr>
          <w:rFonts w:ascii="Times New Roman" w:eastAsia="Times New Roman" w:hAnsi="Times New Roman"/>
          <w:sz w:val="24"/>
          <w:szCs w:val="24"/>
          <w:lang w:val="sr-Cyrl-RS"/>
        </w:rPr>
        <w:t xml:space="preserve"> јавне површине.</w:t>
      </w:r>
      <w:bookmarkStart w:id="2" w:name="str_2"/>
      <w:bookmarkStart w:id="3" w:name="clan_2"/>
      <w:bookmarkEnd w:id="2"/>
      <w:bookmarkEnd w:id="3"/>
    </w:p>
    <w:p w14:paraId="06BD0F8B" w14:textId="775F213E" w:rsidR="005D502F" w:rsidRPr="0051664F" w:rsidRDefault="005D502F" w:rsidP="00FF12A2">
      <w:pPr>
        <w:ind w:right="-993" w:firstLine="72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Површине јавне намене, у смислу одредаба ове Одлуке, су: улице,</w:t>
      </w:r>
      <w:bookmarkStart w:id="4" w:name="str_3"/>
      <w:bookmarkEnd w:id="4"/>
      <w:r w:rsidR="0051664F">
        <w:rPr>
          <w:color w:val="000000"/>
          <w:sz w:val="24"/>
          <w:szCs w:val="24"/>
          <w:lang w:val="sr-Cyrl-RS"/>
        </w:rPr>
        <w:t>путеви,мостови,пешачке површине</w:t>
      </w:r>
      <w:r w:rsidR="00150F20">
        <w:rPr>
          <w:color w:val="000000"/>
          <w:sz w:val="24"/>
          <w:szCs w:val="24"/>
          <w:lang w:val="sr-Cyrl-RS"/>
        </w:rPr>
        <w:t xml:space="preserve"> поред стамбених и других објекта,паркови,паркинзи,зелене површине,у стамбеним насељима,гробља,уређена речна обала,и друге површине.</w:t>
      </w:r>
    </w:p>
    <w:p w14:paraId="1E0A0D2F" w14:textId="77777777" w:rsidR="005D502F" w:rsidRDefault="005D502F" w:rsidP="00926A94">
      <w:pPr>
        <w:spacing w:before="240" w:after="240"/>
        <w:ind w:right="-709"/>
        <w:jc w:val="center"/>
        <w:rPr>
          <w:bCs/>
          <w:color w:val="000000"/>
          <w:sz w:val="24"/>
          <w:szCs w:val="24"/>
          <w:lang w:val="en-US"/>
        </w:rPr>
      </w:pPr>
      <w:r>
        <w:rPr>
          <w:bCs/>
          <w:color w:val="000000"/>
          <w:sz w:val="24"/>
          <w:szCs w:val="24"/>
        </w:rPr>
        <w:t>Одржавање јавне расвете </w:t>
      </w:r>
    </w:p>
    <w:p w14:paraId="02A874B5" w14:textId="05548F16" w:rsidR="005D502F" w:rsidRDefault="005D502F" w:rsidP="00926A94">
      <w:pPr>
        <w:spacing w:before="240" w:after="120"/>
        <w:ind w:right="-709"/>
        <w:jc w:val="center"/>
        <w:rPr>
          <w:bCs/>
          <w:color w:val="000000"/>
          <w:sz w:val="24"/>
          <w:szCs w:val="24"/>
        </w:rPr>
      </w:pPr>
      <w:bookmarkStart w:id="5" w:name="clan_3"/>
      <w:bookmarkEnd w:id="5"/>
      <w:r>
        <w:rPr>
          <w:bCs/>
          <w:color w:val="000000"/>
          <w:sz w:val="24"/>
          <w:szCs w:val="24"/>
        </w:rPr>
        <w:t>Члан</w:t>
      </w:r>
      <w:r w:rsidR="00EE7656">
        <w:rPr>
          <w:bCs/>
          <w:color w:val="000000"/>
          <w:sz w:val="24"/>
          <w:szCs w:val="24"/>
          <w:lang w:val="sr-Cyrl-RS"/>
        </w:rPr>
        <w:t xml:space="preserve"> 2.</w:t>
      </w:r>
      <w:r>
        <w:rPr>
          <w:bCs/>
          <w:color w:val="000000"/>
          <w:sz w:val="24"/>
          <w:szCs w:val="24"/>
        </w:rPr>
        <w:t> </w:t>
      </w:r>
    </w:p>
    <w:p w14:paraId="3DBF3D5A" w14:textId="37A6FF49" w:rsidR="00150F20" w:rsidRPr="00EE7656" w:rsidRDefault="005D502F" w:rsidP="00926A94">
      <w:pPr>
        <w:spacing w:before="100" w:beforeAutospacing="1" w:after="100" w:afterAutospacing="1"/>
        <w:ind w:right="-709" w:firstLine="72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Обезбеђивање јавног осветљења обухвата</w:t>
      </w:r>
      <w:r w:rsidR="00FF12A2">
        <w:rPr>
          <w:rFonts w:ascii="Open Sans" w:hAnsi="Open Sans" w:cs="Open Sans"/>
          <w:color w:val="333333"/>
          <w:sz w:val="19"/>
          <w:szCs w:val="19"/>
          <w:shd w:val="clear" w:color="auto" w:fill="FFFFFF"/>
        </w:rPr>
        <w:t xml:space="preserve"> </w:t>
      </w:r>
      <w:r w:rsidR="00EE7656">
        <w:rPr>
          <w:rFonts w:ascii="Open Sans" w:hAnsi="Open Sans" w:cs="Open Sans"/>
          <w:color w:val="333333"/>
          <w:sz w:val="19"/>
          <w:szCs w:val="19"/>
          <w:shd w:val="clear" w:color="auto" w:fill="FFFFFF"/>
          <w:lang w:val="sr-Cyrl-RS"/>
        </w:rPr>
        <w:t>обухвата одржавање,адаптацију,унапређење објекта,и инсталација јавног осветљења,којима се осветљавају саобраћајне и друге површине јавне намене.</w:t>
      </w:r>
      <w:r w:rsidR="004B12E1">
        <w:rPr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</w:t>
      </w:r>
      <w:r w:rsidR="004B12E1">
        <w:rPr>
          <w:lang w:val="sr-Cyrl-RS"/>
        </w:rPr>
        <w:t xml:space="preserve"> </w:t>
      </w:r>
    </w:p>
    <w:p w14:paraId="559588FB" w14:textId="6667E347" w:rsidR="004B12E1" w:rsidRPr="0051664F" w:rsidRDefault="00150F20" w:rsidP="00926A94">
      <w:pPr>
        <w:spacing w:before="100" w:beforeAutospacing="1" w:after="100" w:afterAutospacing="1"/>
        <w:ind w:right="-709" w:firstLine="720"/>
        <w:jc w:val="both"/>
        <w:rPr>
          <w:color w:val="000000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</w:t>
      </w:r>
      <w:r w:rsidR="00EE7656">
        <w:rPr>
          <w:lang w:val="sr-Cyrl-RS"/>
        </w:rPr>
        <w:t xml:space="preserve">  </w:t>
      </w:r>
      <w:r w:rsidR="00926A94">
        <w:rPr>
          <w:lang w:val="sr-Cyrl-RS"/>
        </w:rPr>
        <w:t xml:space="preserve">         </w:t>
      </w:r>
      <w:r>
        <w:rPr>
          <w:lang w:val="sr-Cyrl-RS"/>
        </w:rPr>
        <w:t xml:space="preserve"> </w:t>
      </w:r>
      <w:r w:rsidR="00EE7656">
        <w:rPr>
          <w:lang w:val="sr-Cyrl-RS"/>
        </w:rPr>
        <w:t xml:space="preserve"> </w:t>
      </w:r>
      <w:r w:rsidR="00926A94">
        <w:rPr>
          <w:lang w:val="sr-Cyrl-RS"/>
        </w:rPr>
        <w:t>Члан</w:t>
      </w:r>
      <w:r w:rsidR="00926A94">
        <w:rPr>
          <w:bCs/>
          <w:color w:val="000000"/>
          <w:sz w:val="24"/>
          <w:szCs w:val="24"/>
        </w:rPr>
        <w:t xml:space="preserve"> </w:t>
      </w:r>
      <w:r w:rsidR="00EE7656">
        <w:rPr>
          <w:bCs/>
          <w:color w:val="000000"/>
          <w:sz w:val="24"/>
          <w:szCs w:val="24"/>
          <w:lang w:val="sr-Cyrl-RS"/>
        </w:rPr>
        <w:t xml:space="preserve"> 3</w:t>
      </w:r>
      <w:r w:rsidR="0051664F">
        <w:rPr>
          <w:bCs/>
          <w:color w:val="000000"/>
          <w:sz w:val="24"/>
          <w:szCs w:val="24"/>
          <w:lang w:val="sr-Cyrl-RS"/>
        </w:rPr>
        <w:t>.</w:t>
      </w:r>
    </w:p>
    <w:p w14:paraId="64B4F87F" w14:textId="4282A620" w:rsidR="004B12E1" w:rsidRDefault="004B12E1" w:rsidP="00926A94">
      <w:pPr>
        <w:widowControl w:val="0"/>
        <w:autoSpaceDE w:val="0"/>
        <w:autoSpaceDN w:val="0"/>
        <w:spacing w:before="2"/>
        <w:ind w:left="109" w:right="-709" w:firstLine="61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Послове из оквира делатности одржавања јавне расвете обављају јавно предузеће, привредно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друштво,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предузетник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или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други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привредни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субјект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(у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даљем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тексту: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Вршилац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комуналне делатности), коме се, у складу са законом, уредбом и овом одлуком поверава обављање појединих послова.</w:t>
      </w:r>
    </w:p>
    <w:p w14:paraId="3B0C2A6E" w14:textId="304493EE" w:rsidR="005C5A1F" w:rsidRDefault="004B12E1" w:rsidP="00926A94">
      <w:pPr>
        <w:tabs>
          <w:tab w:val="left" w:pos="4080"/>
        </w:tabs>
        <w:ind w:right="-709"/>
        <w:jc w:val="both"/>
        <w:rPr>
          <w:lang w:val="sr-Cyrl-RS"/>
        </w:rPr>
      </w:pPr>
      <w:r>
        <w:rPr>
          <w:lang w:val="sr-Cyrl-RS"/>
        </w:rPr>
        <w:tab/>
      </w:r>
      <w:r w:rsidR="008E3502">
        <w:rPr>
          <w:lang w:val="sr-Cyrl-RS"/>
        </w:rPr>
        <w:t xml:space="preserve">         </w:t>
      </w:r>
      <w:r>
        <w:rPr>
          <w:lang w:val="sr-Cyrl-RS"/>
        </w:rPr>
        <w:t>Члан</w:t>
      </w:r>
      <w:r w:rsidR="00481C85">
        <w:rPr>
          <w:lang w:val="sr-Cyrl-RS"/>
        </w:rPr>
        <w:t xml:space="preserve"> 4</w:t>
      </w:r>
      <w:r w:rsidR="0051664F">
        <w:rPr>
          <w:lang w:val="sr-Cyrl-RS"/>
        </w:rPr>
        <w:t>.</w:t>
      </w:r>
    </w:p>
    <w:p w14:paraId="75AC0DF9" w14:textId="77777777" w:rsidR="004B12E1" w:rsidRDefault="004B12E1" w:rsidP="00926A94">
      <w:pPr>
        <w:spacing w:before="100" w:beforeAutospacing="1" w:after="100" w:afterAutospacing="1"/>
        <w:ind w:right="-709" w:firstLine="720"/>
        <w:rPr>
          <w:color w:val="000000"/>
          <w:sz w:val="24"/>
          <w:szCs w:val="24"/>
        </w:rPr>
      </w:pPr>
      <w:r>
        <w:rPr>
          <w:lang w:val="sr-Cyrl-RS"/>
        </w:rPr>
        <w:tab/>
      </w:r>
      <w:r>
        <w:rPr>
          <w:color w:val="000000" w:themeColor="text1"/>
          <w:sz w:val="24"/>
          <w:szCs w:val="24"/>
        </w:rPr>
        <w:t>Вршилац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комуналне делатности</w:t>
      </w:r>
      <w:r>
        <w:rPr>
          <w:color w:val="000000"/>
          <w:sz w:val="24"/>
          <w:szCs w:val="24"/>
        </w:rPr>
        <w:t xml:space="preserve"> које врши послове одржавања јавне расвете је дужно да испуњава услове у погледу минималне стручне оспособљености кадрова и минималног техничког капацитета потребних за обављање комуналне делатности </w:t>
      </w:r>
      <w:r>
        <w:rPr>
          <w:color w:val="000000" w:themeColor="text1"/>
          <w:sz w:val="24"/>
          <w:szCs w:val="24"/>
        </w:rPr>
        <w:t>одржавања јавне расвете</w:t>
      </w:r>
      <w:r>
        <w:rPr>
          <w:color w:val="000000"/>
          <w:sz w:val="24"/>
          <w:szCs w:val="24"/>
        </w:rPr>
        <w:t xml:space="preserve"> прописане Уредбе о начину и условима за отпочињање обављања комуналних делатности. </w:t>
      </w:r>
    </w:p>
    <w:p w14:paraId="0F472781" w14:textId="77777777" w:rsidR="00FF12A2" w:rsidRDefault="004B12E1" w:rsidP="008E3502">
      <w:pPr>
        <w:tabs>
          <w:tab w:val="left" w:pos="3915"/>
        </w:tabs>
        <w:ind w:right="-709"/>
        <w:jc w:val="both"/>
        <w:rPr>
          <w:lang w:val="sr-Cyrl-RS"/>
        </w:rPr>
      </w:pPr>
      <w:r>
        <w:rPr>
          <w:lang w:val="sr-Cyrl-RS"/>
        </w:rPr>
        <w:tab/>
      </w:r>
      <w:r w:rsidR="0051664F">
        <w:rPr>
          <w:lang w:val="sr-Cyrl-RS"/>
        </w:rPr>
        <w:t xml:space="preserve"> </w:t>
      </w:r>
    </w:p>
    <w:p w14:paraId="5675C3B3" w14:textId="77777777" w:rsidR="00FF12A2" w:rsidRDefault="00FF12A2" w:rsidP="008E3502">
      <w:pPr>
        <w:tabs>
          <w:tab w:val="left" w:pos="3915"/>
        </w:tabs>
        <w:ind w:right="-709"/>
        <w:jc w:val="both"/>
        <w:rPr>
          <w:lang w:val="sr-Cyrl-RS"/>
        </w:rPr>
      </w:pPr>
    </w:p>
    <w:p w14:paraId="290C3C87" w14:textId="694A2E4D" w:rsidR="004B12E1" w:rsidRDefault="00FF12A2" w:rsidP="008E3502">
      <w:pPr>
        <w:tabs>
          <w:tab w:val="left" w:pos="3915"/>
        </w:tabs>
        <w:ind w:right="-709"/>
        <w:jc w:val="both"/>
        <w:rPr>
          <w:lang w:val="sr-Cyrl-RS"/>
        </w:rPr>
      </w:pPr>
      <w:r>
        <w:t xml:space="preserve">                                                                                          </w:t>
      </w:r>
      <w:r w:rsidR="0051664F">
        <w:rPr>
          <w:lang w:val="sr-Cyrl-RS"/>
        </w:rPr>
        <w:t xml:space="preserve">  </w:t>
      </w:r>
      <w:r w:rsidR="004B12E1">
        <w:rPr>
          <w:lang w:val="sr-Cyrl-RS"/>
        </w:rPr>
        <w:t xml:space="preserve">Члан </w:t>
      </w:r>
      <w:r w:rsidR="00481C85">
        <w:rPr>
          <w:lang w:val="sr-Cyrl-RS"/>
        </w:rPr>
        <w:t>5.</w:t>
      </w:r>
    </w:p>
    <w:p w14:paraId="060172C3" w14:textId="37E0D560" w:rsidR="004B12E1" w:rsidRPr="00481C85" w:rsidRDefault="004B12E1" w:rsidP="00926A94">
      <w:pPr>
        <w:ind w:right="-709" w:firstLine="720"/>
        <w:rPr>
          <w:color w:val="000000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color w:val="000000"/>
          <w:sz w:val="24"/>
          <w:szCs w:val="24"/>
        </w:rPr>
        <w:t>Под редовним одржавањем јавне расвете подразумева се одржавање објеката, инсталација и уређаја за јавну расвету у исправном стању за њено функционисањ</w:t>
      </w:r>
      <w:r w:rsidR="00481C85">
        <w:rPr>
          <w:color w:val="000000"/>
          <w:sz w:val="24"/>
          <w:szCs w:val="24"/>
          <w:lang w:val="sr-Cyrl-RS"/>
        </w:rPr>
        <w:t>е ( замена сијалица,пригушница,грла,упаљача,заштитних стакала,прегорелих каблова)</w:t>
      </w:r>
    </w:p>
    <w:p w14:paraId="4BC8DBFB" w14:textId="6C5262F6" w:rsidR="00972260" w:rsidRDefault="00972260" w:rsidP="00926A94">
      <w:pPr>
        <w:tabs>
          <w:tab w:val="left" w:pos="4125"/>
        </w:tabs>
        <w:ind w:right="-709" w:firstLine="72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                       </w:t>
      </w:r>
      <w:r>
        <w:rPr>
          <w:color w:val="000000"/>
          <w:sz w:val="24"/>
          <w:szCs w:val="24"/>
          <w:lang w:val="sr-Cyrl-RS"/>
        </w:rPr>
        <w:tab/>
        <w:t>Члан</w:t>
      </w:r>
      <w:r w:rsidR="00481C85">
        <w:rPr>
          <w:color w:val="000000"/>
          <w:sz w:val="24"/>
          <w:szCs w:val="24"/>
          <w:lang w:val="sr-Cyrl-RS"/>
        </w:rPr>
        <w:t xml:space="preserve"> 6</w:t>
      </w:r>
      <w:r>
        <w:rPr>
          <w:color w:val="000000"/>
          <w:sz w:val="24"/>
          <w:szCs w:val="24"/>
          <w:lang w:val="sr-Cyrl-RS"/>
        </w:rPr>
        <w:t>.</w:t>
      </w:r>
    </w:p>
    <w:p w14:paraId="6DE2DC19" w14:textId="43BC53C1" w:rsidR="00972260" w:rsidRDefault="00972260" w:rsidP="00926A94">
      <w:pPr>
        <w:tabs>
          <w:tab w:val="left" w:pos="4170"/>
        </w:tabs>
        <w:ind w:right="-709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 xml:space="preserve">                                   </w:t>
      </w:r>
      <w:r>
        <w:rPr>
          <w:bCs/>
          <w:color w:val="000000"/>
          <w:sz w:val="24"/>
          <w:szCs w:val="24"/>
        </w:rPr>
        <w:t>Обезбеђивање редовног снабдевања </w:t>
      </w:r>
    </w:p>
    <w:p w14:paraId="7668AD3F" w14:textId="1E895F3A" w:rsidR="00AC23B4" w:rsidRDefault="00AC23B4" w:rsidP="00AC2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Под обезбеђивањем редовног снабдевања електричном енергијом за јавно осветљење подразумева се редовна испорука електричне енергије. </w:t>
      </w:r>
    </w:p>
    <w:p w14:paraId="28CB4B4A" w14:textId="61BF3114" w:rsidR="00AC23B4" w:rsidRPr="00AC23B4" w:rsidRDefault="00AC23B4" w:rsidP="00AC23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Редовно снабдевање електричном енергијом за јавно осветљење регулише се Уговором који закључује одабрани понуђач по спроведеној јавној набавци за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Општину Трговиште.</w:t>
      </w:r>
    </w:p>
    <w:p w14:paraId="54DB18FB" w14:textId="7ED63BC1" w:rsidR="00AC23B4" w:rsidRPr="00AC23B4" w:rsidRDefault="00AC23B4" w:rsidP="00AC23B4">
      <w:pPr>
        <w:spacing w:before="100" w:beforeAutospacing="1" w:after="100" w:afterAutospacing="1" w:line="240" w:lineRule="auto"/>
        <w:ind w:right="-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Уговором из става 2. овог члана ближе се уређује начин снабдевања, рокови плаћања, као и друга питања од значаја за функционисање јавног осветљења. </w:t>
      </w:r>
    </w:p>
    <w:p w14:paraId="0F0FCF07" w14:textId="0BE11479" w:rsidR="00F86966" w:rsidRPr="00F86966" w:rsidRDefault="00F86966" w:rsidP="00926A94">
      <w:pPr>
        <w:spacing w:before="240" w:after="120"/>
        <w:ind w:right="-709"/>
        <w:rPr>
          <w:bCs/>
          <w:color w:val="000000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</w:t>
      </w:r>
      <w:r>
        <w:rPr>
          <w:bCs/>
          <w:color w:val="000000"/>
          <w:sz w:val="24"/>
          <w:szCs w:val="24"/>
        </w:rPr>
        <w:t>Члан</w:t>
      </w:r>
      <w:r w:rsidR="00481C85">
        <w:rPr>
          <w:bCs/>
          <w:color w:val="000000"/>
          <w:sz w:val="24"/>
          <w:szCs w:val="24"/>
          <w:lang w:val="sr-Cyrl-RS"/>
        </w:rPr>
        <w:t xml:space="preserve"> 7</w:t>
      </w:r>
      <w:r>
        <w:rPr>
          <w:bCs/>
          <w:color w:val="000000"/>
          <w:sz w:val="24"/>
          <w:szCs w:val="24"/>
          <w:lang w:val="sr-Cyrl-RS"/>
        </w:rPr>
        <w:t>.</w:t>
      </w:r>
    </w:p>
    <w:p w14:paraId="6C85F75D" w14:textId="77777777" w:rsidR="00F86966" w:rsidRDefault="00F86966" w:rsidP="00926A94">
      <w:pPr>
        <w:ind w:right="-709"/>
        <w:textAlignment w:val="baseline"/>
        <w:rPr>
          <w:color w:val="121212"/>
          <w:sz w:val="24"/>
          <w:szCs w:val="24"/>
        </w:rPr>
      </w:pPr>
      <w:bookmarkStart w:id="6" w:name="str_5"/>
      <w:bookmarkEnd w:id="6"/>
      <w:r>
        <w:rPr>
          <w:color w:val="000000" w:themeColor="text1"/>
          <w:sz w:val="24"/>
          <w:szCs w:val="24"/>
        </w:rPr>
        <w:tab/>
        <w:t>Вршилац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комуналне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делатности</w:t>
      </w:r>
      <w:r>
        <w:rPr>
          <w:color w:val="121212"/>
          <w:sz w:val="24"/>
          <w:szCs w:val="24"/>
        </w:rPr>
        <w:t xml:space="preserve"> је дужан да једном годишње спроведе поступак изјашњавања корисника комуналних услуга о квалитету пружања комуналних услуга из ове одлуке у трајању од најмање 30 дана.</w:t>
      </w:r>
    </w:p>
    <w:p w14:paraId="6A6F90FC" w14:textId="70071F0C" w:rsidR="00F86966" w:rsidRPr="00DC7A8D" w:rsidRDefault="00F86966" w:rsidP="00926A94">
      <w:pPr>
        <w:ind w:right="-709"/>
        <w:textAlignment w:val="baseline"/>
        <w:rPr>
          <w:color w:val="121212"/>
          <w:sz w:val="24"/>
          <w:szCs w:val="24"/>
          <w:lang w:val="sr-Cyrl-RS"/>
        </w:rPr>
      </w:pPr>
      <w:r>
        <w:rPr>
          <w:color w:val="121212"/>
          <w:sz w:val="24"/>
          <w:szCs w:val="24"/>
        </w:rPr>
        <w:tab/>
        <w:t xml:space="preserve">Изјашњавање се организује електронским путем </w:t>
      </w:r>
      <w:r w:rsidR="00DC7A8D">
        <w:rPr>
          <w:color w:val="121212"/>
          <w:sz w:val="24"/>
          <w:szCs w:val="24"/>
          <w:lang w:val="sr-Cyrl-RS"/>
        </w:rPr>
        <w:t>да грађани одговоре на питања у упитнику о квалитету пружања комуналних услуга.Упитнику биће наведена питања на које грађани могу да одговоре,путем онлајн упитника.</w:t>
      </w:r>
    </w:p>
    <w:p w14:paraId="551A0A75" w14:textId="49654C37" w:rsidR="00F86966" w:rsidRDefault="00F86966" w:rsidP="00926A94">
      <w:pPr>
        <w:ind w:right="-709"/>
        <w:textAlignment w:val="baseline"/>
        <w:rPr>
          <w:color w:val="121212"/>
          <w:sz w:val="24"/>
          <w:szCs w:val="24"/>
        </w:rPr>
      </w:pPr>
      <w:r>
        <w:rPr>
          <w:color w:val="121212"/>
          <w:sz w:val="24"/>
          <w:szCs w:val="24"/>
        </w:rPr>
        <w:tab/>
        <w:t xml:space="preserve">Позив за изјашњавање објављује се на званичној интернет страници Општине </w:t>
      </w:r>
      <w:r w:rsidR="00DC7A8D">
        <w:rPr>
          <w:color w:val="121212"/>
          <w:sz w:val="24"/>
          <w:szCs w:val="24"/>
          <w:lang w:val="sr-Cyrl-RS"/>
        </w:rPr>
        <w:t>Трговиште,</w:t>
      </w:r>
      <w:r>
        <w:rPr>
          <w:color w:val="121212"/>
          <w:sz w:val="24"/>
          <w:szCs w:val="24"/>
        </w:rPr>
        <w:t xml:space="preserve">и </w:t>
      </w:r>
      <w:r>
        <w:rPr>
          <w:color w:val="000000" w:themeColor="text1"/>
          <w:sz w:val="24"/>
          <w:szCs w:val="24"/>
        </w:rPr>
        <w:t>Вршиоца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комуналних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делатности</w:t>
      </w:r>
      <w:r>
        <w:rPr>
          <w:color w:val="121212"/>
          <w:sz w:val="24"/>
          <w:szCs w:val="24"/>
        </w:rPr>
        <w:t>, а доставља се средствима јавног информисања ради саопштења.</w:t>
      </w:r>
    </w:p>
    <w:p w14:paraId="63100E75" w14:textId="77777777" w:rsidR="00F86966" w:rsidRDefault="00F86966" w:rsidP="00926A94">
      <w:pPr>
        <w:ind w:right="-709"/>
        <w:textAlignment w:val="baseline"/>
        <w:rPr>
          <w:color w:val="121212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Вршилац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комуналне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делатности</w:t>
      </w:r>
      <w:r>
        <w:rPr>
          <w:color w:val="121212"/>
          <w:sz w:val="24"/>
          <w:szCs w:val="24"/>
        </w:rPr>
        <w:t xml:space="preserve"> је дужан да у року од 15 дана од дана завршетка изјашњавања из става 1. овог члана достави </w:t>
      </w:r>
      <w:r>
        <w:rPr>
          <w:sz w:val="24"/>
          <w:szCs w:val="24"/>
        </w:rPr>
        <w:t>надлежној организационој јединици</w:t>
      </w:r>
      <w:r>
        <w:rPr>
          <w:color w:val="121212"/>
          <w:sz w:val="24"/>
          <w:szCs w:val="24"/>
        </w:rPr>
        <w:t xml:space="preserve"> извештај о резултатима изјашњавања корисника о квалитету пружених комуналних услуга.</w:t>
      </w:r>
    </w:p>
    <w:p w14:paraId="7A07842E" w14:textId="77777777" w:rsidR="00F86966" w:rsidRDefault="00F86966" w:rsidP="00926A94">
      <w:pPr>
        <w:ind w:right="-709"/>
        <w:textAlignment w:val="baseline"/>
        <w:rPr>
          <w:color w:val="121212"/>
          <w:sz w:val="24"/>
          <w:szCs w:val="24"/>
        </w:rPr>
      </w:pPr>
      <w:r>
        <w:rPr>
          <w:color w:val="121212"/>
          <w:sz w:val="24"/>
          <w:szCs w:val="24"/>
        </w:rPr>
        <w:tab/>
        <w:t xml:space="preserve">Уколико су резултати изјашњавања корисника комуналних услуга такви да већина корисника није задовољна пруженом комуналном услугом, </w:t>
      </w:r>
      <w:r>
        <w:rPr>
          <w:sz w:val="24"/>
          <w:szCs w:val="24"/>
        </w:rPr>
        <w:t>надлежна организациона јединица</w:t>
      </w:r>
      <w:r>
        <w:rPr>
          <w:color w:val="121212"/>
          <w:sz w:val="24"/>
          <w:szCs w:val="24"/>
        </w:rPr>
        <w:t xml:space="preserve"> сачињава анализу и нацрт акта са мерама за отклањање недостатака наведених у изјашњавању корисника и доставља их Општинском већу са извештајем о резултатима изјашњавања корисника о квалитету пружених комуналних услуга.</w:t>
      </w:r>
    </w:p>
    <w:p w14:paraId="0D66C536" w14:textId="77777777" w:rsidR="00F86966" w:rsidRDefault="00F86966" w:rsidP="00926A94">
      <w:pPr>
        <w:ind w:right="-709"/>
        <w:textAlignment w:val="baseline"/>
        <w:rPr>
          <w:color w:val="121212"/>
          <w:sz w:val="24"/>
          <w:szCs w:val="24"/>
        </w:rPr>
      </w:pPr>
      <w:r>
        <w:rPr>
          <w:color w:val="121212"/>
          <w:sz w:val="24"/>
          <w:szCs w:val="24"/>
        </w:rPr>
        <w:tab/>
        <w:t xml:space="preserve">Општинско веће након разматрања анализе и предложених мера из става 5. овог члана доноси акт којим налаже </w:t>
      </w:r>
      <w:r>
        <w:rPr>
          <w:color w:val="000000" w:themeColor="text1"/>
          <w:sz w:val="24"/>
          <w:szCs w:val="24"/>
        </w:rPr>
        <w:t>Вршиоцу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комуналне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делатности</w:t>
      </w:r>
      <w:r>
        <w:rPr>
          <w:color w:val="121212"/>
          <w:sz w:val="24"/>
          <w:szCs w:val="24"/>
        </w:rPr>
        <w:t xml:space="preserve"> да отклони недостатке који су наведени у изјашњавању корисника у року који не може бити дужи од 90 дана</w:t>
      </w:r>
      <w:r>
        <w:rPr>
          <w:color w:val="121212"/>
        </w:rPr>
        <w:t>.</w:t>
      </w:r>
    </w:p>
    <w:p w14:paraId="118939A8" w14:textId="75737583" w:rsidR="00972260" w:rsidRPr="00926A94" w:rsidRDefault="00F86966" w:rsidP="00926A94">
      <w:pPr>
        <w:ind w:right="-709"/>
        <w:jc w:val="both"/>
        <w:textAlignment w:val="baseline"/>
        <w:rPr>
          <w:color w:val="121212"/>
          <w:sz w:val="24"/>
          <w:szCs w:val="24"/>
        </w:rPr>
      </w:pPr>
      <w:r>
        <w:rPr>
          <w:color w:val="121212"/>
          <w:sz w:val="24"/>
          <w:szCs w:val="24"/>
        </w:rPr>
        <w:lastRenderedPageBreak/>
        <w:tab/>
        <w:t xml:space="preserve">Уколико </w:t>
      </w:r>
      <w:r>
        <w:rPr>
          <w:color w:val="000000" w:themeColor="text1"/>
          <w:sz w:val="24"/>
          <w:szCs w:val="24"/>
        </w:rPr>
        <w:t>Вршилац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комуналне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делатности не поступи у погледу отклањања недостатака наведених у акту Општинског већа,  Скупштина општине може раскинути закључени уговор о поверавању обављања комуналне делатности одржавања јавне расвете и поверити обављање ове комуналне делатности другом предузећу, односно вршиоцу комуналних делатности, који испуњава услове прописане Уредбом  </w:t>
      </w:r>
      <w:r>
        <w:rPr>
          <w:color w:val="000000"/>
          <w:sz w:val="24"/>
          <w:szCs w:val="24"/>
        </w:rPr>
        <w:t>о начину и условима за отпочињање обављања комуналних делатности.</w:t>
      </w:r>
    </w:p>
    <w:p w14:paraId="23C2C445" w14:textId="77777777" w:rsidR="00FF12A2" w:rsidRDefault="00F86966" w:rsidP="00FF12A2">
      <w:pPr>
        <w:spacing w:before="240" w:after="240"/>
        <w:ind w:right="-709"/>
        <w:jc w:val="center"/>
        <w:rPr>
          <w:bCs/>
          <w:color w:val="000000"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</w:rPr>
        <w:t>Забрањене р</w:t>
      </w:r>
      <w:bookmarkStart w:id="7" w:name="clan_9"/>
      <w:bookmarkEnd w:id="7"/>
      <w:r w:rsidR="00FF12A2">
        <w:rPr>
          <w:bCs/>
          <w:color w:val="000000"/>
          <w:sz w:val="24"/>
          <w:szCs w:val="24"/>
          <w:lang w:val="sr-Cyrl-RS"/>
        </w:rPr>
        <w:t>адње</w:t>
      </w:r>
      <w:r w:rsidR="00DF640E">
        <w:rPr>
          <w:bCs/>
          <w:color w:val="000000"/>
          <w:sz w:val="24"/>
          <w:szCs w:val="24"/>
          <w:lang w:val="sr-Cyrl-RS"/>
        </w:rPr>
        <w:t xml:space="preserve">                        </w:t>
      </w:r>
      <w:r w:rsidR="000A7D03">
        <w:rPr>
          <w:bCs/>
          <w:color w:val="000000"/>
          <w:sz w:val="24"/>
          <w:szCs w:val="24"/>
          <w:lang w:val="sr-Cyrl-RS"/>
        </w:rPr>
        <w:t xml:space="preserve">                </w:t>
      </w:r>
      <w:r w:rsidR="00AE27C1">
        <w:rPr>
          <w:bCs/>
          <w:color w:val="000000"/>
          <w:sz w:val="24"/>
          <w:szCs w:val="24"/>
          <w:lang w:val="sr-Cyrl-RS"/>
        </w:rPr>
        <w:t xml:space="preserve">     </w:t>
      </w:r>
      <w:r w:rsidR="008E3502">
        <w:rPr>
          <w:bCs/>
          <w:color w:val="000000"/>
          <w:sz w:val="24"/>
          <w:szCs w:val="24"/>
          <w:lang w:val="sr-Cyrl-RS"/>
        </w:rPr>
        <w:t xml:space="preserve">  </w:t>
      </w:r>
      <w:r w:rsidR="00DF640E">
        <w:rPr>
          <w:bCs/>
          <w:color w:val="000000"/>
          <w:sz w:val="24"/>
          <w:szCs w:val="24"/>
          <w:lang w:val="sr-Cyrl-RS"/>
        </w:rPr>
        <w:t xml:space="preserve">         </w:t>
      </w:r>
    </w:p>
    <w:p w14:paraId="5DC13F98" w14:textId="3CC13B3B" w:rsidR="00F86966" w:rsidRPr="00DF640E" w:rsidRDefault="00FF12A2" w:rsidP="00FF12A2">
      <w:pPr>
        <w:spacing w:before="240" w:after="240"/>
        <w:ind w:right="-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sr-Cyrl-RS"/>
        </w:rPr>
        <w:t xml:space="preserve">        </w:t>
      </w:r>
      <w:r>
        <w:rPr>
          <w:bCs/>
          <w:color w:val="000000"/>
          <w:sz w:val="24"/>
          <w:szCs w:val="24"/>
        </w:rPr>
        <w:t xml:space="preserve">      </w:t>
      </w:r>
      <w:r>
        <w:rPr>
          <w:bCs/>
          <w:color w:val="000000"/>
          <w:sz w:val="24"/>
          <w:szCs w:val="24"/>
          <w:lang w:val="sr-Cyrl-RS"/>
        </w:rPr>
        <w:t xml:space="preserve">                                                                     </w:t>
      </w:r>
      <w:r w:rsidR="00F86966">
        <w:rPr>
          <w:bCs/>
          <w:color w:val="000000"/>
          <w:sz w:val="24"/>
          <w:szCs w:val="24"/>
        </w:rPr>
        <w:t xml:space="preserve">Члан </w:t>
      </w:r>
      <w:r w:rsidR="00E14DE1">
        <w:rPr>
          <w:bCs/>
          <w:color w:val="000000"/>
          <w:sz w:val="24"/>
          <w:szCs w:val="24"/>
          <w:lang w:val="sr-Cyrl-RS"/>
        </w:rPr>
        <w:t>8.</w:t>
      </w:r>
    </w:p>
    <w:p w14:paraId="59B18508" w14:textId="77777777" w:rsidR="00F86966" w:rsidRDefault="00F86966" w:rsidP="00926A94">
      <w:pPr>
        <w:spacing w:before="100" w:beforeAutospacing="1" w:after="100" w:afterAutospacing="1"/>
        <w:ind w:right="-709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Забрањено је: </w:t>
      </w:r>
    </w:p>
    <w:p w14:paraId="0A496372" w14:textId="77777777" w:rsidR="00F86966" w:rsidRDefault="00F86966" w:rsidP="00926A94">
      <w:pPr>
        <w:pStyle w:val="ListParagraph"/>
        <w:numPr>
          <w:ilvl w:val="0"/>
          <w:numId w:val="2"/>
        </w:numPr>
        <w:tabs>
          <w:tab w:val="center" w:pos="-142"/>
          <w:tab w:val="left" w:pos="709"/>
        </w:tabs>
        <w:suppressAutoHyphens/>
        <w:spacing w:before="80" w:after="0" w:line="240" w:lineRule="auto"/>
        <w:ind w:righ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неовлашћено уклањање и рушење објеката и инсталација јавне расвете; </w:t>
      </w:r>
    </w:p>
    <w:p w14:paraId="3C78B03B" w14:textId="77777777" w:rsidR="00F86966" w:rsidRDefault="00F86966" w:rsidP="00926A94">
      <w:pPr>
        <w:pStyle w:val="ListParagraph"/>
        <w:numPr>
          <w:ilvl w:val="0"/>
          <w:numId w:val="2"/>
        </w:numPr>
        <w:tabs>
          <w:tab w:val="center" w:pos="-142"/>
          <w:tab w:val="left" w:pos="709"/>
        </w:tabs>
        <w:suppressAutoHyphens/>
        <w:spacing w:before="80" w:after="0" w:line="240" w:lineRule="auto"/>
        <w:ind w:righ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неовлашћено прикључивање на објекте и инсталације јавне расвете; </w:t>
      </w:r>
    </w:p>
    <w:p w14:paraId="7D0D9A87" w14:textId="77777777" w:rsidR="00F86966" w:rsidRDefault="00F86966" w:rsidP="00926A94">
      <w:pPr>
        <w:pStyle w:val="ListParagraph"/>
        <w:numPr>
          <w:ilvl w:val="0"/>
          <w:numId w:val="2"/>
        </w:numPr>
        <w:tabs>
          <w:tab w:val="center" w:pos="-142"/>
          <w:tab w:val="left" w:pos="709"/>
        </w:tabs>
        <w:suppressAutoHyphens/>
        <w:spacing w:before="80" w:after="0" w:line="240" w:lineRule="auto"/>
        <w:ind w:righ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неовлашћено постављање огласних средстава (истицање плаката, објава, огласа, обавештења, позива), причвршћивање објеката и ствари на објекте и инсталације јавне расвете без одобрења надлежног одељења; </w:t>
      </w:r>
    </w:p>
    <w:p w14:paraId="0DEE17BF" w14:textId="5617A293" w:rsidR="00F86966" w:rsidRDefault="00F86966" w:rsidP="00926A94">
      <w:pPr>
        <w:pStyle w:val="ListParagraph"/>
        <w:numPr>
          <w:ilvl w:val="0"/>
          <w:numId w:val="2"/>
        </w:numPr>
        <w:tabs>
          <w:tab w:val="center" w:pos="-142"/>
          <w:tab w:val="left" w:pos="709"/>
        </w:tabs>
        <w:suppressAutoHyphens/>
        <w:spacing w:before="80" w:after="0" w:line="240" w:lineRule="auto"/>
        <w:ind w:righ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неовлашћено преусмеравање светала;</w:t>
      </w:r>
      <w:r w:rsidR="00DC76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и неодржавање објекте јавне расвете у исправном стању.</w:t>
      </w:r>
    </w:p>
    <w:p w14:paraId="6B97075B" w14:textId="4512524B" w:rsidR="00972260" w:rsidRPr="008E3502" w:rsidRDefault="00F86966" w:rsidP="008E3502">
      <w:pPr>
        <w:pStyle w:val="ListParagraph"/>
        <w:numPr>
          <w:ilvl w:val="0"/>
          <w:numId w:val="2"/>
        </w:numPr>
        <w:tabs>
          <w:tab w:val="center" w:pos="-142"/>
          <w:tab w:val="left" w:pos="709"/>
        </w:tabs>
        <w:suppressAutoHyphens/>
        <w:spacing w:before="80" w:after="0" w:line="240" w:lineRule="auto"/>
        <w:ind w:righ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прљање и на други начин оштећивање објеката и инсталација јавне расвете. </w:t>
      </w:r>
      <w:bookmarkStart w:id="8" w:name="str_6"/>
      <w:bookmarkEnd w:id="8"/>
    </w:p>
    <w:p w14:paraId="35141703" w14:textId="77777777" w:rsidR="00FF12A2" w:rsidRDefault="00F86966" w:rsidP="00926A94">
      <w:pPr>
        <w:tabs>
          <w:tab w:val="left" w:pos="4005"/>
        </w:tabs>
        <w:ind w:right="-709"/>
        <w:jc w:val="both"/>
        <w:rPr>
          <w:lang w:val="sr-Cyrl-RS"/>
        </w:rPr>
      </w:pPr>
      <w:r>
        <w:rPr>
          <w:lang w:val="sr-Cyrl-RS"/>
        </w:rPr>
        <w:t xml:space="preserve">                    </w:t>
      </w:r>
    </w:p>
    <w:p w14:paraId="505D1D2F" w14:textId="4E96211B" w:rsidR="00F86966" w:rsidRDefault="00FF12A2" w:rsidP="00926A94">
      <w:pPr>
        <w:tabs>
          <w:tab w:val="left" w:pos="4005"/>
        </w:tabs>
        <w:ind w:right="-709"/>
        <w:jc w:val="both"/>
        <w:rPr>
          <w:color w:val="000000"/>
          <w:sz w:val="24"/>
          <w:szCs w:val="24"/>
        </w:rPr>
      </w:pPr>
      <w:r>
        <w:t xml:space="preserve">             </w:t>
      </w:r>
      <w:r w:rsidR="00F86966">
        <w:rPr>
          <w:lang w:val="sr-Cyrl-RS"/>
        </w:rPr>
        <w:t xml:space="preserve"> </w:t>
      </w:r>
      <w:r w:rsidR="00F86966">
        <w:rPr>
          <w:color w:val="000000"/>
          <w:sz w:val="24"/>
          <w:szCs w:val="24"/>
        </w:rPr>
        <w:t xml:space="preserve">НАЧИН ПОСТУПАЊА И ОВЛАШЋЕЊА ОРГАНА </w:t>
      </w:r>
      <w:r w:rsidR="00F86966">
        <w:rPr>
          <w:color w:val="000000"/>
          <w:sz w:val="24"/>
          <w:szCs w:val="24"/>
          <w:lang w:val="sr-Cyrl-RS"/>
        </w:rPr>
        <w:t>ОПШТИНЕ</w:t>
      </w:r>
      <w:r w:rsidR="00F86966">
        <w:rPr>
          <w:color w:val="000000"/>
          <w:sz w:val="24"/>
          <w:szCs w:val="24"/>
        </w:rPr>
        <w:t xml:space="preserve"> У СЛУЧАЈУ ПРЕКИДА У ОБАВЉАЊУ ПОСЛОВА ЈАВНЕ РАСВЕТЕ </w:t>
      </w:r>
    </w:p>
    <w:p w14:paraId="5450F86E" w14:textId="7066DAEA" w:rsidR="00F86966" w:rsidRDefault="00F86966" w:rsidP="00926A94">
      <w:pPr>
        <w:ind w:right="-709"/>
        <w:jc w:val="center"/>
        <w:rPr>
          <w:lang w:val="sr-Cyrl-RS"/>
        </w:rPr>
      </w:pPr>
      <w:r>
        <w:rPr>
          <w:lang w:val="sr-Cyrl-RS"/>
        </w:rPr>
        <w:t xml:space="preserve">Члан </w:t>
      </w:r>
      <w:r w:rsidR="00AB63BF">
        <w:rPr>
          <w:lang w:val="sr-Cyrl-RS"/>
        </w:rPr>
        <w:t>9.</w:t>
      </w:r>
    </w:p>
    <w:p w14:paraId="50B600C5" w14:textId="7B9A2A9C" w:rsidR="00F86966" w:rsidRDefault="00F86966" w:rsidP="00926A94">
      <w:pPr>
        <w:tabs>
          <w:tab w:val="left" w:pos="1230"/>
        </w:tabs>
        <w:ind w:right="-709"/>
        <w:jc w:val="both"/>
        <w:rPr>
          <w:color w:val="000000"/>
          <w:sz w:val="24"/>
          <w:szCs w:val="24"/>
        </w:rPr>
      </w:pPr>
      <w:r>
        <w:rPr>
          <w:lang w:val="sr-Cyrl-RS"/>
        </w:rPr>
        <w:tab/>
      </w:r>
      <w:r>
        <w:rPr>
          <w:color w:val="000000"/>
          <w:sz w:val="24"/>
          <w:szCs w:val="24"/>
        </w:rPr>
        <w:t xml:space="preserve">Вршилац комуналне делатности је дужан да, у случају поремећаја или прекида у обављању одржавања јавне расвете насталог услед ванредне ситуације или других разлога који нису могли да се предвиде или спрече, , одмах обавести </w:t>
      </w:r>
      <w:r>
        <w:rPr>
          <w:color w:val="000000"/>
          <w:sz w:val="24"/>
          <w:szCs w:val="24"/>
          <w:lang w:val="sr-Cyrl-RS"/>
        </w:rPr>
        <w:t>комуналну инспекцију.</w:t>
      </w:r>
    </w:p>
    <w:p w14:paraId="24EE2341" w14:textId="13829F7E" w:rsidR="00DC763E" w:rsidRDefault="00F86966" w:rsidP="00926A94">
      <w:pPr>
        <w:spacing w:before="100" w:beforeAutospacing="1" w:after="100" w:afterAutospacing="1"/>
        <w:ind w:right="-709"/>
        <w:rPr>
          <w:color w:val="000000"/>
          <w:sz w:val="24"/>
          <w:szCs w:val="24"/>
        </w:rPr>
      </w:pPr>
      <w:r>
        <w:rPr>
          <w:lang w:val="sr-Cyrl-RS"/>
        </w:rPr>
        <w:tab/>
      </w:r>
      <w:r w:rsidR="00DC763E">
        <w:rPr>
          <w:color w:val="000000"/>
          <w:sz w:val="24"/>
          <w:szCs w:val="24"/>
        </w:rPr>
        <w:t>Кад надлежна инспекцијска служба  прими обавештење дужна је да без одлагања обавести Општинско веће и: </w:t>
      </w:r>
    </w:p>
    <w:p w14:paraId="5ECB2BFC" w14:textId="77777777" w:rsidR="00DC763E" w:rsidRDefault="00DC763E" w:rsidP="00926A94">
      <w:pPr>
        <w:pStyle w:val="ListParagraph"/>
        <w:numPr>
          <w:ilvl w:val="0"/>
          <w:numId w:val="3"/>
        </w:numPr>
        <w:tabs>
          <w:tab w:val="center" w:pos="-142"/>
          <w:tab w:val="left" w:pos="709"/>
        </w:tabs>
        <w:suppressAutoHyphens/>
        <w:spacing w:before="80" w:after="0" w:line="240" w:lineRule="auto"/>
        <w:ind w:righ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одреди ред првенства и начин обављања послова одржавања јавне расвете, </w:t>
      </w:r>
    </w:p>
    <w:p w14:paraId="3363454E" w14:textId="77777777" w:rsidR="00DC763E" w:rsidRDefault="00DC763E" w:rsidP="00926A94">
      <w:pPr>
        <w:pStyle w:val="ListParagraph"/>
        <w:numPr>
          <w:ilvl w:val="0"/>
          <w:numId w:val="3"/>
        </w:numPr>
        <w:tabs>
          <w:tab w:val="center" w:pos="-142"/>
          <w:tab w:val="left" w:pos="709"/>
        </w:tabs>
        <w:suppressAutoHyphens/>
        <w:spacing w:before="80" w:after="0" w:line="240" w:lineRule="auto"/>
        <w:ind w:righ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нареди мере за заштиту комуналних и других објеката и уређаја и имовине Предузећа које служе за обављање послова одржавања јавне расвете, </w:t>
      </w:r>
    </w:p>
    <w:p w14:paraId="02668440" w14:textId="77777777" w:rsidR="00DC763E" w:rsidRDefault="00DC763E" w:rsidP="00926A94">
      <w:pPr>
        <w:pStyle w:val="ListParagraph"/>
        <w:numPr>
          <w:ilvl w:val="0"/>
          <w:numId w:val="3"/>
        </w:numPr>
        <w:tabs>
          <w:tab w:val="center" w:pos="-142"/>
          <w:tab w:val="left" w:pos="709"/>
        </w:tabs>
        <w:suppressAutoHyphens/>
        <w:spacing w:before="80" w:after="0" w:line="240" w:lineRule="auto"/>
        <w:ind w:righ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предузме мере за отклањање насталих последица и друге потребне мере и </w:t>
      </w:r>
    </w:p>
    <w:p w14:paraId="31EC4698" w14:textId="77777777" w:rsidR="00DC763E" w:rsidRDefault="00DC763E" w:rsidP="00926A94">
      <w:pPr>
        <w:pStyle w:val="ListParagraph"/>
        <w:numPr>
          <w:ilvl w:val="0"/>
          <w:numId w:val="3"/>
        </w:numPr>
        <w:tabs>
          <w:tab w:val="center" w:pos="-142"/>
          <w:tab w:val="left" w:pos="709"/>
        </w:tabs>
        <w:suppressAutoHyphens/>
        <w:spacing w:before="80" w:after="0" w:line="240" w:lineRule="auto"/>
        <w:ind w:righ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утврди разлоге и евентуалну одговорност за поремећај, односно прекид у обављању послова одржавања јавне расвете, као и одговорност за накнаду учињене штете. </w:t>
      </w:r>
    </w:p>
    <w:p w14:paraId="11B2118A" w14:textId="505D09AA" w:rsidR="00F86966" w:rsidRDefault="00F86966" w:rsidP="00926A94">
      <w:pPr>
        <w:tabs>
          <w:tab w:val="left" w:pos="1230"/>
        </w:tabs>
        <w:ind w:right="-709"/>
        <w:rPr>
          <w:lang w:val="sr-Cyrl-RS"/>
        </w:rPr>
      </w:pPr>
    </w:p>
    <w:p w14:paraId="3253A8B5" w14:textId="4E7BE80B" w:rsidR="00926A94" w:rsidRDefault="00926A94" w:rsidP="00926A94">
      <w:pPr>
        <w:ind w:left="720" w:right="-709"/>
        <w:jc w:val="center"/>
        <w:rPr>
          <w:lang w:val="sr-Cyrl-RS"/>
        </w:rPr>
      </w:pPr>
    </w:p>
    <w:p w14:paraId="56FFB7DB" w14:textId="77777777" w:rsidR="00926A94" w:rsidRDefault="00926A94" w:rsidP="00926A94">
      <w:pPr>
        <w:ind w:right="-709"/>
        <w:jc w:val="center"/>
        <w:rPr>
          <w:lang w:val="sr-Cyrl-RS"/>
        </w:rPr>
      </w:pPr>
    </w:p>
    <w:p w14:paraId="09C6479B" w14:textId="77777777" w:rsidR="00926A94" w:rsidRDefault="00926A94" w:rsidP="00926A94">
      <w:pPr>
        <w:ind w:right="-709"/>
        <w:jc w:val="center"/>
        <w:rPr>
          <w:color w:val="000000"/>
          <w:sz w:val="24"/>
          <w:szCs w:val="24"/>
        </w:rPr>
      </w:pPr>
    </w:p>
    <w:p w14:paraId="56BADD1C" w14:textId="77777777" w:rsidR="00926A94" w:rsidRDefault="00926A94" w:rsidP="008E3502">
      <w:pPr>
        <w:ind w:right="-709"/>
        <w:rPr>
          <w:color w:val="000000"/>
          <w:sz w:val="24"/>
          <w:szCs w:val="24"/>
        </w:rPr>
      </w:pPr>
    </w:p>
    <w:p w14:paraId="7C1373FC" w14:textId="1FDB6087" w:rsidR="00DA25E6" w:rsidRDefault="00926A94" w:rsidP="00926A94">
      <w:pPr>
        <w:ind w:right="-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</w:t>
      </w:r>
    </w:p>
    <w:p w14:paraId="62B38EC5" w14:textId="77CBBD7C" w:rsidR="00DC763E" w:rsidRDefault="00DA25E6" w:rsidP="00926A94">
      <w:pPr>
        <w:ind w:right="-709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 xml:space="preserve">                                                                                  </w:t>
      </w:r>
      <w:r w:rsidR="00926A94">
        <w:rPr>
          <w:color w:val="000000"/>
          <w:sz w:val="24"/>
          <w:szCs w:val="24"/>
        </w:rPr>
        <w:t xml:space="preserve">  </w:t>
      </w:r>
      <w:r w:rsidR="00DC763E">
        <w:rPr>
          <w:color w:val="000000"/>
          <w:sz w:val="24"/>
          <w:szCs w:val="24"/>
        </w:rPr>
        <w:t>IV НАДЗОР </w:t>
      </w:r>
      <w:bookmarkStart w:id="9" w:name="clan_15"/>
      <w:bookmarkEnd w:id="9"/>
    </w:p>
    <w:p w14:paraId="1D7909A3" w14:textId="3E549A57" w:rsidR="00DC763E" w:rsidRPr="00DC763E" w:rsidRDefault="00DC763E" w:rsidP="00926A94">
      <w:pPr>
        <w:spacing w:before="240" w:after="120"/>
        <w:ind w:right="-709"/>
        <w:jc w:val="center"/>
        <w:rPr>
          <w:bCs/>
          <w:color w:val="000000"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RS"/>
        </w:rPr>
        <w:t xml:space="preserve">        </w:t>
      </w:r>
      <w:r>
        <w:rPr>
          <w:bCs/>
          <w:color w:val="000000"/>
          <w:sz w:val="24"/>
          <w:szCs w:val="24"/>
        </w:rPr>
        <w:t>Члан 1</w:t>
      </w:r>
      <w:r w:rsidR="00AB63BF">
        <w:rPr>
          <w:bCs/>
          <w:color w:val="000000"/>
          <w:sz w:val="24"/>
          <w:szCs w:val="24"/>
          <w:lang w:val="sr-Cyrl-RS"/>
        </w:rPr>
        <w:t>О</w:t>
      </w:r>
      <w:r>
        <w:rPr>
          <w:bCs/>
          <w:color w:val="000000"/>
          <w:sz w:val="24"/>
          <w:szCs w:val="24"/>
          <w:lang w:val="sr-Cyrl-RS"/>
        </w:rPr>
        <w:t>.</w:t>
      </w:r>
    </w:p>
    <w:p w14:paraId="47738589" w14:textId="77FF82C7" w:rsidR="00DC763E" w:rsidRPr="00DC763E" w:rsidRDefault="00DC763E" w:rsidP="00926A94">
      <w:pPr>
        <w:spacing w:before="100" w:beforeAutospacing="1" w:after="100" w:afterAutospacing="1"/>
        <w:ind w:right="-709" w:firstLine="72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Надзор над спровођењем одредаба ове Одлуке врши Општинска управа општине </w:t>
      </w:r>
      <w:r>
        <w:rPr>
          <w:color w:val="000000"/>
          <w:sz w:val="24"/>
          <w:szCs w:val="24"/>
          <w:lang w:val="sr-Cyrl-RS"/>
        </w:rPr>
        <w:t>Трговиште комунална инспекција.</w:t>
      </w:r>
    </w:p>
    <w:p w14:paraId="09710BFA" w14:textId="0AB8F60A" w:rsidR="00DC763E" w:rsidRDefault="00675137" w:rsidP="00926A94">
      <w:pPr>
        <w:tabs>
          <w:tab w:val="left" w:pos="4065"/>
        </w:tabs>
        <w:ind w:right="-709"/>
        <w:jc w:val="center"/>
        <w:rPr>
          <w:lang w:val="sr-Cyrl-RS"/>
        </w:rPr>
      </w:pPr>
      <w:r>
        <w:rPr>
          <w:lang w:val="sr-Cyrl-RS"/>
        </w:rPr>
        <w:t xml:space="preserve">          </w:t>
      </w:r>
      <w:r w:rsidR="00DC763E">
        <w:rPr>
          <w:lang w:val="sr-Cyrl-RS"/>
        </w:rPr>
        <w:t>Члан 1</w:t>
      </w:r>
      <w:r w:rsidR="00AB63BF">
        <w:rPr>
          <w:lang w:val="sr-Cyrl-RS"/>
        </w:rPr>
        <w:t>1.</w:t>
      </w:r>
    </w:p>
    <w:p w14:paraId="1D452673" w14:textId="5C9EB45A" w:rsidR="00DC763E" w:rsidRDefault="00DC763E" w:rsidP="00926A94">
      <w:pPr>
        <w:ind w:right="-709" w:firstLine="708"/>
        <w:rPr>
          <w:lang w:val="sr-Cyrl-RS"/>
        </w:rPr>
      </w:pPr>
      <w:r>
        <w:rPr>
          <w:lang w:val="sr-Cyrl-RS"/>
        </w:rPr>
        <w:t>Комунални инспектор је овлашћен да у вршењу комуналних послова,присуством на лицу места.</w:t>
      </w:r>
    </w:p>
    <w:p w14:paraId="0E1812DF" w14:textId="4EA30707" w:rsidR="00DC763E" w:rsidRDefault="00DC763E" w:rsidP="00926A94">
      <w:pPr>
        <w:spacing w:after="0"/>
        <w:ind w:right="-709" w:firstLine="709"/>
        <w:rPr>
          <w:lang w:val="sr-Cyrl-RS"/>
        </w:rPr>
      </w:pPr>
      <w:r>
        <w:rPr>
          <w:lang w:val="sr-Cyrl-RS"/>
        </w:rPr>
        <w:t>-спречава нарушавање комуналног реда прописаном овом Одлуком</w:t>
      </w:r>
      <w:r w:rsidR="00675137">
        <w:rPr>
          <w:lang w:val="sr-Cyrl-RS"/>
        </w:rPr>
        <w:t>.</w:t>
      </w:r>
    </w:p>
    <w:p w14:paraId="0DF6961F" w14:textId="2B8CABAE" w:rsidR="00DC763E" w:rsidRDefault="00DC763E" w:rsidP="00926A94">
      <w:pPr>
        <w:spacing w:after="0"/>
        <w:ind w:right="-709" w:firstLine="709"/>
        <w:rPr>
          <w:lang w:val="sr-Cyrl-RS"/>
        </w:rPr>
      </w:pPr>
      <w:r>
        <w:rPr>
          <w:lang w:val="sr-Cyrl-RS"/>
        </w:rPr>
        <w:t xml:space="preserve">-успоставља нарушени ред </w:t>
      </w:r>
      <w:r w:rsidR="00675137">
        <w:rPr>
          <w:lang w:val="sr-Cyrl-RS"/>
        </w:rPr>
        <w:t xml:space="preserve"> применом својих овлашћења утврђених Законом.</w:t>
      </w:r>
    </w:p>
    <w:p w14:paraId="5603E568" w14:textId="7D6BF5FF" w:rsidR="00675137" w:rsidRDefault="00675137" w:rsidP="00926A94">
      <w:pPr>
        <w:spacing w:after="0"/>
        <w:ind w:right="-709" w:firstLine="709"/>
        <w:jc w:val="both"/>
        <w:rPr>
          <w:lang w:val="sr-Cyrl-RS"/>
        </w:rPr>
      </w:pPr>
      <w:r>
        <w:rPr>
          <w:lang w:val="sr-Cyrl-RS"/>
        </w:rPr>
        <w:t>-издаје прекршајни налог за прекршаје за које је предвиђена новчана казна у фиксном износу у складу  са одредбама ове Одлуке и Закона о прекршајима.</w:t>
      </w:r>
    </w:p>
    <w:p w14:paraId="74F2A644" w14:textId="0C271779" w:rsidR="006541CE" w:rsidRDefault="00675137" w:rsidP="00926A94">
      <w:pPr>
        <w:ind w:right="-709" w:firstLine="708"/>
        <w:jc w:val="both"/>
        <w:rPr>
          <w:lang w:val="sr-Cyrl-RS"/>
        </w:rPr>
      </w:pPr>
      <w:r>
        <w:rPr>
          <w:lang w:val="sr-Cyrl-RS"/>
        </w:rPr>
        <w:t>- преузима друге мере у складу са својим овлашћењима прописани Законом.</w:t>
      </w:r>
      <w:r>
        <w:rPr>
          <w:lang w:val="sr-Cyrl-RS"/>
        </w:rPr>
        <w:tab/>
        <w:t xml:space="preserve">      </w:t>
      </w:r>
    </w:p>
    <w:p w14:paraId="61F880D3" w14:textId="77777777" w:rsidR="006541CE" w:rsidRDefault="006541CE" w:rsidP="00926A94">
      <w:pPr>
        <w:ind w:right="-709"/>
        <w:jc w:val="center"/>
        <w:rPr>
          <w:color w:val="000000"/>
          <w:sz w:val="24"/>
          <w:szCs w:val="24"/>
        </w:rPr>
      </w:pPr>
      <w:r>
        <w:rPr>
          <w:lang w:val="sr-Cyrl-RS"/>
        </w:rPr>
        <w:tab/>
      </w:r>
      <w:r>
        <w:rPr>
          <w:color w:val="000000"/>
          <w:sz w:val="24"/>
          <w:szCs w:val="24"/>
        </w:rPr>
        <w:t>V КАЗНЕНЕ ОДРЕДБЕ </w:t>
      </w:r>
    </w:p>
    <w:p w14:paraId="1573023C" w14:textId="0C2FE188" w:rsidR="006541CE" w:rsidRDefault="006541CE" w:rsidP="00926A94">
      <w:pPr>
        <w:spacing w:before="240" w:after="120"/>
        <w:ind w:right="-709"/>
        <w:jc w:val="center"/>
        <w:rPr>
          <w:bCs/>
          <w:color w:val="000000"/>
          <w:sz w:val="24"/>
          <w:szCs w:val="24"/>
        </w:rPr>
      </w:pPr>
      <w:bookmarkStart w:id="10" w:name="clan_16"/>
      <w:bookmarkEnd w:id="10"/>
      <w:r>
        <w:rPr>
          <w:bCs/>
          <w:color w:val="000000"/>
          <w:sz w:val="24"/>
          <w:szCs w:val="24"/>
        </w:rPr>
        <w:t>Члан 1</w:t>
      </w:r>
      <w:r w:rsidR="00AB63BF">
        <w:rPr>
          <w:bCs/>
          <w:color w:val="000000"/>
          <w:sz w:val="24"/>
          <w:szCs w:val="24"/>
          <w:lang w:val="sr-Cyrl-RS"/>
        </w:rPr>
        <w:t>2</w:t>
      </w:r>
      <w:r>
        <w:rPr>
          <w:bCs/>
          <w:color w:val="000000"/>
          <w:sz w:val="24"/>
          <w:szCs w:val="24"/>
          <w:lang w:val="sr-Cyrl-RS"/>
        </w:rPr>
        <w:t>.</w:t>
      </w:r>
      <w:r>
        <w:rPr>
          <w:bCs/>
          <w:color w:val="000000"/>
          <w:sz w:val="24"/>
          <w:szCs w:val="24"/>
        </w:rPr>
        <w:t> </w:t>
      </w:r>
    </w:p>
    <w:p w14:paraId="78297AA1" w14:textId="20D04153" w:rsidR="006541CE" w:rsidRDefault="006541CE" w:rsidP="00926A94">
      <w:pPr>
        <w:ind w:right="-709" w:firstLine="720"/>
        <w:rPr>
          <w:sz w:val="24"/>
          <w:szCs w:val="24"/>
        </w:rPr>
      </w:pPr>
      <w:r>
        <w:rPr>
          <w:sz w:val="24"/>
          <w:szCs w:val="24"/>
        </w:rPr>
        <w:t xml:space="preserve">Новчаном казном у фиксном износу од </w:t>
      </w:r>
      <w:r>
        <w:rPr>
          <w:sz w:val="24"/>
          <w:szCs w:val="24"/>
          <w:lang w:val="sr-Cyrl-RS"/>
        </w:rPr>
        <w:t>120</w:t>
      </w:r>
      <w:r>
        <w:rPr>
          <w:sz w:val="24"/>
          <w:szCs w:val="24"/>
        </w:rPr>
        <w:t>.000,00 динара казниће се за прекршај правно лице ако поступи супротно одредбама члана</w:t>
      </w:r>
      <w:r w:rsidR="00697AF7">
        <w:rPr>
          <w:sz w:val="24"/>
          <w:szCs w:val="24"/>
          <w:lang w:val="sr-Cyrl-RS"/>
        </w:rPr>
        <w:t xml:space="preserve"> 8</w:t>
      </w:r>
      <w:r>
        <w:rPr>
          <w:sz w:val="24"/>
          <w:szCs w:val="24"/>
        </w:rPr>
        <w:t xml:space="preserve"> ове Одлуке. </w:t>
      </w:r>
    </w:p>
    <w:p w14:paraId="6A527396" w14:textId="4B5F7D03" w:rsidR="006541CE" w:rsidRDefault="006541CE" w:rsidP="00926A94">
      <w:pPr>
        <w:ind w:right="-709" w:firstLine="720"/>
        <w:rPr>
          <w:sz w:val="24"/>
          <w:szCs w:val="24"/>
        </w:rPr>
      </w:pPr>
      <w:r>
        <w:rPr>
          <w:sz w:val="24"/>
          <w:szCs w:val="24"/>
        </w:rPr>
        <w:t>За прекршај из члан</w:t>
      </w:r>
      <w:r w:rsidR="00697AF7">
        <w:rPr>
          <w:sz w:val="24"/>
          <w:szCs w:val="24"/>
          <w:lang w:val="sr-Cyrl-RS"/>
        </w:rPr>
        <w:t>а 8</w:t>
      </w:r>
      <w:r>
        <w:rPr>
          <w:sz w:val="24"/>
          <w:szCs w:val="24"/>
        </w:rPr>
        <w:t xml:space="preserve">. ове Одлуке, казниће се и одговорно лице у правном лицу новчаном казном у фиксном износу од 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.000,00 динара. </w:t>
      </w:r>
    </w:p>
    <w:p w14:paraId="7829407E" w14:textId="6677B44E" w:rsidR="006541CE" w:rsidRDefault="006541CE" w:rsidP="00926A94">
      <w:pPr>
        <w:ind w:right="-709" w:firstLine="720"/>
        <w:rPr>
          <w:sz w:val="24"/>
          <w:szCs w:val="24"/>
        </w:rPr>
      </w:pPr>
      <w:r>
        <w:rPr>
          <w:sz w:val="24"/>
          <w:szCs w:val="24"/>
        </w:rPr>
        <w:t>За прекршај члана</w:t>
      </w:r>
      <w:r w:rsidR="00697AF7">
        <w:rPr>
          <w:sz w:val="24"/>
          <w:szCs w:val="24"/>
          <w:lang w:val="sr-Cyrl-RS"/>
        </w:rPr>
        <w:t xml:space="preserve"> 8</w:t>
      </w:r>
      <w:r>
        <w:rPr>
          <w:sz w:val="24"/>
          <w:szCs w:val="24"/>
        </w:rPr>
        <w:t xml:space="preserve">. ове Одлуке, казниће се предузетник новчаном казном у фиксном износу од </w:t>
      </w:r>
      <w:r>
        <w:rPr>
          <w:sz w:val="24"/>
          <w:szCs w:val="24"/>
          <w:lang w:val="sr-Cyrl-RS"/>
        </w:rPr>
        <w:t>50</w:t>
      </w:r>
      <w:r>
        <w:rPr>
          <w:sz w:val="24"/>
          <w:szCs w:val="24"/>
        </w:rPr>
        <w:t>.000,00 динара. </w:t>
      </w:r>
    </w:p>
    <w:p w14:paraId="3D20ED88" w14:textId="1C8CA9FE" w:rsidR="006541CE" w:rsidRDefault="006541CE" w:rsidP="00926A94">
      <w:pPr>
        <w:ind w:right="-709" w:firstLine="720"/>
        <w:rPr>
          <w:sz w:val="24"/>
          <w:szCs w:val="24"/>
        </w:rPr>
      </w:pPr>
      <w:r>
        <w:rPr>
          <w:sz w:val="24"/>
          <w:szCs w:val="24"/>
        </w:rPr>
        <w:t>За прекршај члана</w:t>
      </w:r>
      <w:r w:rsidR="00697AF7">
        <w:rPr>
          <w:sz w:val="24"/>
          <w:szCs w:val="24"/>
          <w:lang w:val="sr-Cyrl-RS"/>
        </w:rPr>
        <w:t xml:space="preserve"> 8</w:t>
      </w:r>
      <w:r>
        <w:rPr>
          <w:sz w:val="24"/>
          <w:szCs w:val="24"/>
        </w:rPr>
        <w:t xml:space="preserve">. ове Одлуке, казниће се физичко лице новчаном казном у фиксном износу од </w:t>
      </w:r>
      <w:r>
        <w:rPr>
          <w:sz w:val="24"/>
          <w:szCs w:val="24"/>
          <w:lang w:val="sr-Cyrl-RS"/>
        </w:rPr>
        <w:t>30</w:t>
      </w:r>
      <w:r>
        <w:rPr>
          <w:sz w:val="24"/>
          <w:szCs w:val="24"/>
        </w:rPr>
        <w:t>.000,00 динара. </w:t>
      </w:r>
    </w:p>
    <w:p w14:paraId="4CF6A830" w14:textId="77777777" w:rsidR="00DF640E" w:rsidRDefault="006541CE" w:rsidP="00DF640E">
      <w:pPr>
        <w:ind w:right="-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ПРЕЛАЗНЕ И ЗАВРШНЕ ОДРЕДБЕ </w:t>
      </w:r>
      <w:bookmarkStart w:id="11" w:name="clan_17"/>
      <w:bookmarkEnd w:id="11"/>
    </w:p>
    <w:p w14:paraId="440F9AAF" w14:textId="43AAEFE7" w:rsidR="006541CE" w:rsidRPr="00DF640E" w:rsidRDefault="00DF640E" w:rsidP="00DF640E">
      <w:pPr>
        <w:ind w:right="-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 xml:space="preserve">                                                                       </w:t>
      </w:r>
      <w:r>
        <w:rPr>
          <w:bCs/>
          <w:color w:val="000000"/>
          <w:sz w:val="24"/>
          <w:szCs w:val="24"/>
        </w:rPr>
        <w:tab/>
      </w:r>
      <w:r w:rsidR="006541CE">
        <w:rPr>
          <w:bCs/>
          <w:color w:val="000000"/>
          <w:sz w:val="24"/>
          <w:szCs w:val="24"/>
        </w:rPr>
        <w:t>Члан 1</w:t>
      </w:r>
      <w:r w:rsidR="00AB63BF">
        <w:rPr>
          <w:bCs/>
          <w:color w:val="000000"/>
          <w:sz w:val="24"/>
          <w:szCs w:val="24"/>
          <w:lang w:val="sr-Cyrl-RS"/>
        </w:rPr>
        <w:t>3.</w:t>
      </w:r>
      <w:r w:rsidR="006541CE">
        <w:rPr>
          <w:bCs/>
          <w:color w:val="000000"/>
          <w:sz w:val="24"/>
          <w:szCs w:val="24"/>
        </w:rPr>
        <w:t> </w:t>
      </w:r>
    </w:p>
    <w:p w14:paraId="25AE01E5" w14:textId="69A1CB86" w:rsidR="006541CE" w:rsidRDefault="006541CE" w:rsidP="00926A94">
      <w:pPr>
        <w:spacing w:before="100" w:beforeAutospacing="1" w:after="100" w:afterAutospacing="1"/>
        <w:ind w:right="-709" w:firstLine="720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 xml:space="preserve">Даном ступања на снагу ове Одлуке престаје да важи Одлука о јавној расвети  ("Сл. гласник града </w:t>
      </w:r>
      <w:r w:rsidR="00AB63BF">
        <w:rPr>
          <w:color w:val="000000"/>
          <w:sz w:val="24"/>
          <w:szCs w:val="24"/>
          <w:lang w:val="sr-Cyrl-RS"/>
        </w:rPr>
        <w:t>Врања“</w:t>
      </w:r>
      <w:r>
        <w:rPr>
          <w:color w:val="000000"/>
          <w:sz w:val="24"/>
          <w:szCs w:val="24"/>
        </w:rPr>
        <w:t>" бр.1</w:t>
      </w:r>
      <w:r w:rsidR="00AB63BF">
        <w:rPr>
          <w:color w:val="000000"/>
          <w:sz w:val="24"/>
          <w:szCs w:val="24"/>
          <w:lang w:val="sr-Cyrl-RS"/>
        </w:rPr>
        <w:t>0</w:t>
      </w:r>
      <w:r>
        <w:rPr>
          <w:color w:val="000000"/>
          <w:sz w:val="24"/>
          <w:szCs w:val="24"/>
        </w:rPr>
        <w:t>/201</w:t>
      </w:r>
      <w:r w:rsidR="00AB63BF">
        <w:rPr>
          <w:color w:val="000000"/>
          <w:sz w:val="24"/>
          <w:szCs w:val="24"/>
          <w:lang w:val="sr-Cyrl-RS"/>
        </w:rPr>
        <w:t>9</w:t>
      </w:r>
      <w:r>
        <w:rPr>
          <w:color w:val="000000"/>
          <w:sz w:val="24"/>
          <w:szCs w:val="24"/>
        </w:rPr>
        <w:t>). </w:t>
      </w:r>
    </w:p>
    <w:p w14:paraId="33CBA7AB" w14:textId="1D10243D" w:rsidR="006541CE" w:rsidRDefault="006541CE" w:rsidP="00926A94">
      <w:pPr>
        <w:tabs>
          <w:tab w:val="left" w:pos="4035"/>
        </w:tabs>
        <w:ind w:right="-709"/>
        <w:rPr>
          <w:lang w:val="sr-Cyrl-RS"/>
        </w:rPr>
      </w:pPr>
      <w:r>
        <w:rPr>
          <w:lang w:val="sr-Cyrl-RS"/>
        </w:rPr>
        <w:tab/>
      </w:r>
      <w:r w:rsidR="008E3502">
        <w:rPr>
          <w:lang w:val="sr-Cyrl-RS"/>
        </w:rPr>
        <w:t xml:space="preserve">        </w:t>
      </w:r>
      <w:r>
        <w:rPr>
          <w:lang w:val="sr-Cyrl-RS"/>
        </w:rPr>
        <w:t xml:space="preserve">Члан </w:t>
      </w:r>
      <w:r w:rsidR="00AB63BF">
        <w:rPr>
          <w:lang w:val="sr-Cyrl-RS"/>
        </w:rPr>
        <w:t>14.</w:t>
      </w:r>
    </w:p>
    <w:p w14:paraId="153FFFD2" w14:textId="5BD99528" w:rsidR="00022B0E" w:rsidRDefault="00AB63BF" w:rsidP="00DF640E">
      <w:pPr>
        <w:ind w:right="-709" w:firstLine="708"/>
        <w:rPr>
          <w:lang w:val="sr-Cyrl-RS"/>
        </w:rPr>
      </w:pPr>
      <w:r>
        <w:rPr>
          <w:lang w:val="sr-Cyrl-RS"/>
        </w:rPr>
        <w:t>Ова Одлука ступа на снагу даном доношења објавиће се у Службеном гласнику Града Врања</w:t>
      </w:r>
    </w:p>
    <w:p w14:paraId="38CC3EDC" w14:textId="2E15E796" w:rsidR="00022B0E" w:rsidRPr="00AE27C1" w:rsidRDefault="00AE27C1" w:rsidP="00AE27C1">
      <w:pPr>
        <w:tabs>
          <w:tab w:val="left" w:pos="3345"/>
        </w:tabs>
        <w:ind w:right="-709" w:firstLine="708"/>
        <w:rPr>
          <w:lang w:val="sr-Cyrl-RS"/>
        </w:rPr>
      </w:pPr>
      <w:r>
        <w:rPr>
          <w:lang w:val="sr-Cyrl-RS"/>
        </w:rPr>
        <w:tab/>
        <w:t>ПРИВРЕМЕНИ ОРГАН ОПШТИНЕ ТРГОВИШТЕ</w:t>
      </w:r>
    </w:p>
    <w:p w14:paraId="681AD1FF" w14:textId="254FA9FE" w:rsidR="00022B0E" w:rsidRDefault="00AE27C1" w:rsidP="00AE27C1">
      <w:pPr>
        <w:tabs>
          <w:tab w:val="left" w:pos="3345"/>
        </w:tabs>
        <w:ind w:right="-709" w:firstLine="708"/>
        <w:rPr>
          <w:lang w:val="sr-Cyrl-RS"/>
        </w:rPr>
      </w:pPr>
      <w:r>
        <w:rPr>
          <w:lang w:val="sr-Cyrl-RS"/>
        </w:rPr>
        <w:tab/>
        <w:t>Датум</w:t>
      </w:r>
      <w:r w:rsidR="00F848CB">
        <w:rPr>
          <w:lang w:val="sr-Cyrl-RS"/>
        </w:rPr>
        <w:t xml:space="preserve"> 17.11.2023  Број 312-246/2023</w:t>
      </w:r>
    </w:p>
    <w:p w14:paraId="0ED084A9" w14:textId="65CFB3A5" w:rsidR="00022B0E" w:rsidRDefault="00AE27C1" w:rsidP="00AE27C1">
      <w:pPr>
        <w:tabs>
          <w:tab w:val="left" w:pos="6345"/>
        </w:tabs>
        <w:ind w:right="-709" w:firstLine="708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Председник Привременог органа</w:t>
      </w:r>
    </w:p>
    <w:p w14:paraId="1126CAA6" w14:textId="0E0EC61A" w:rsidR="00AB63BF" w:rsidRDefault="00DF640E" w:rsidP="00DA25E6">
      <w:pPr>
        <w:tabs>
          <w:tab w:val="left" w:pos="5640"/>
        </w:tabs>
        <w:spacing w:after="0"/>
        <w:ind w:right="-709"/>
        <w:jc w:val="both"/>
        <w:rPr>
          <w:lang w:val="sr-Cyrl-RS"/>
        </w:rPr>
      </w:pPr>
      <w:r>
        <w:rPr>
          <w:lang w:val="sr-Cyrl-RS"/>
        </w:rPr>
        <w:tab/>
      </w:r>
      <w:r w:rsidR="00F848CB">
        <w:rPr>
          <w:lang w:val="sr-Cyrl-RS"/>
        </w:rPr>
        <w:t>Ненад Крстић</w:t>
      </w:r>
    </w:p>
    <w:p w14:paraId="233A7767" w14:textId="67D29DB2" w:rsidR="00DA25E6" w:rsidRPr="00DA25E6" w:rsidRDefault="00DA25E6" w:rsidP="00DA25E6">
      <w:pPr>
        <w:tabs>
          <w:tab w:val="left" w:pos="5640"/>
        </w:tabs>
        <w:rPr>
          <w:lang w:val="sr-Cyrl-RS"/>
        </w:rPr>
      </w:pPr>
      <w:r>
        <w:rPr>
          <w:lang w:val="sr-Cyrl-RS"/>
        </w:rPr>
        <w:lastRenderedPageBreak/>
        <w:tab/>
      </w:r>
    </w:p>
    <w:sectPr w:rsidR="00DA25E6" w:rsidRPr="00DA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201C9" w14:textId="77777777" w:rsidR="0090612E" w:rsidRDefault="0090612E" w:rsidP="00AB63BF">
      <w:pPr>
        <w:spacing w:after="0" w:line="240" w:lineRule="auto"/>
      </w:pPr>
      <w:r>
        <w:separator/>
      </w:r>
    </w:p>
  </w:endnote>
  <w:endnote w:type="continuationSeparator" w:id="0">
    <w:p w14:paraId="623E5078" w14:textId="77777777" w:rsidR="0090612E" w:rsidRDefault="0090612E" w:rsidP="00AB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2427" w14:textId="77777777" w:rsidR="0090612E" w:rsidRDefault="0090612E" w:rsidP="00AB63BF">
      <w:pPr>
        <w:spacing w:after="0" w:line="240" w:lineRule="auto"/>
      </w:pPr>
      <w:r>
        <w:separator/>
      </w:r>
    </w:p>
  </w:footnote>
  <w:footnote w:type="continuationSeparator" w:id="0">
    <w:p w14:paraId="15D15404" w14:textId="77777777" w:rsidR="0090612E" w:rsidRDefault="0090612E" w:rsidP="00AB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84419"/>
    <w:multiLevelType w:val="hybridMultilevel"/>
    <w:tmpl w:val="EE42F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A1152"/>
    <w:multiLevelType w:val="hybridMultilevel"/>
    <w:tmpl w:val="F4841EFC"/>
    <w:lvl w:ilvl="0" w:tplc="E19836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10A38"/>
    <w:multiLevelType w:val="hybridMultilevel"/>
    <w:tmpl w:val="7054C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78250">
    <w:abstractNumId w:val="1"/>
  </w:num>
  <w:num w:numId="2" w16cid:durableId="450826950">
    <w:abstractNumId w:val="2"/>
  </w:num>
  <w:num w:numId="3" w16cid:durableId="1108546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1F"/>
    <w:rsid w:val="00022B0E"/>
    <w:rsid w:val="000A1E09"/>
    <w:rsid w:val="000A7D03"/>
    <w:rsid w:val="00112210"/>
    <w:rsid w:val="00136309"/>
    <w:rsid w:val="00150F20"/>
    <w:rsid w:val="003616F4"/>
    <w:rsid w:val="003D2F2A"/>
    <w:rsid w:val="003D5720"/>
    <w:rsid w:val="003E1B7B"/>
    <w:rsid w:val="00435E16"/>
    <w:rsid w:val="00481C85"/>
    <w:rsid w:val="00484B90"/>
    <w:rsid w:val="004B12E1"/>
    <w:rsid w:val="0051664F"/>
    <w:rsid w:val="00582BE9"/>
    <w:rsid w:val="005C11A2"/>
    <w:rsid w:val="005C5A1F"/>
    <w:rsid w:val="005D502F"/>
    <w:rsid w:val="006124CF"/>
    <w:rsid w:val="006541CE"/>
    <w:rsid w:val="00675137"/>
    <w:rsid w:val="00697AF7"/>
    <w:rsid w:val="006C6880"/>
    <w:rsid w:val="007E1BA5"/>
    <w:rsid w:val="007F1EBB"/>
    <w:rsid w:val="00835C19"/>
    <w:rsid w:val="00874462"/>
    <w:rsid w:val="008E3502"/>
    <w:rsid w:val="0090612E"/>
    <w:rsid w:val="00926A94"/>
    <w:rsid w:val="0094371F"/>
    <w:rsid w:val="00972260"/>
    <w:rsid w:val="0099452D"/>
    <w:rsid w:val="00AB63BF"/>
    <w:rsid w:val="00AC23B4"/>
    <w:rsid w:val="00AE27C1"/>
    <w:rsid w:val="00BE54FE"/>
    <w:rsid w:val="00C06CC3"/>
    <w:rsid w:val="00C96C52"/>
    <w:rsid w:val="00CC0AAE"/>
    <w:rsid w:val="00CC0F30"/>
    <w:rsid w:val="00D41053"/>
    <w:rsid w:val="00DA25E6"/>
    <w:rsid w:val="00DC6D39"/>
    <w:rsid w:val="00DC763E"/>
    <w:rsid w:val="00DC7A8D"/>
    <w:rsid w:val="00DF6006"/>
    <w:rsid w:val="00DF640E"/>
    <w:rsid w:val="00E14DE1"/>
    <w:rsid w:val="00E651E5"/>
    <w:rsid w:val="00EE7656"/>
    <w:rsid w:val="00F502CA"/>
    <w:rsid w:val="00F848CB"/>
    <w:rsid w:val="00F86966"/>
    <w:rsid w:val="00FC1CD4"/>
    <w:rsid w:val="00FC2ED0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5034"/>
  <w15:chartTrackingRefBased/>
  <w15:docId w15:val="{7E0A8591-D944-4245-86E9-8037309E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C5A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1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styleId="Strong">
    <w:name w:val="Strong"/>
    <w:basedOn w:val="DefaultParagraphFont"/>
    <w:uiPriority w:val="22"/>
    <w:qFormat/>
    <w:rsid w:val="007F1EBB"/>
    <w:rPr>
      <w:b/>
      <w:bCs/>
    </w:rPr>
  </w:style>
  <w:style w:type="paragraph" w:styleId="BodyText">
    <w:name w:val="Body Text"/>
    <w:basedOn w:val="Normal"/>
    <w:link w:val="BodyTextChar"/>
    <w:unhideWhenUsed/>
    <w:qFormat/>
    <w:rsid w:val="005D502F"/>
    <w:pPr>
      <w:spacing w:after="0" w:line="240" w:lineRule="auto"/>
    </w:pPr>
    <w:rPr>
      <w:rFonts w:ascii="Arial" w:eastAsia="Times New Roman" w:hAnsi="Arial" w:cs="Arial"/>
      <w:szCs w:val="24"/>
      <w:lang w:val="hr-HR" w:eastAsia="zh-CN"/>
    </w:rPr>
  </w:style>
  <w:style w:type="character" w:customStyle="1" w:styleId="BodyTextChar">
    <w:name w:val="Body Text Char"/>
    <w:basedOn w:val="DefaultParagraphFont"/>
    <w:link w:val="BodyText"/>
    <w:rsid w:val="005D502F"/>
    <w:rPr>
      <w:rFonts w:ascii="Arial" w:eastAsia="Times New Roman" w:hAnsi="Arial" w:cs="Arial"/>
      <w:szCs w:val="24"/>
      <w:lang w:val="hr-HR" w:eastAsia="zh-CN"/>
    </w:rPr>
  </w:style>
  <w:style w:type="paragraph" w:styleId="Header">
    <w:name w:val="header"/>
    <w:basedOn w:val="Normal"/>
    <w:link w:val="HeaderChar"/>
    <w:uiPriority w:val="99"/>
    <w:unhideWhenUsed/>
    <w:rsid w:val="00AB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3BF"/>
  </w:style>
  <w:style w:type="paragraph" w:styleId="Footer">
    <w:name w:val="footer"/>
    <w:basedOn w:val="Normal"/>
    <w:link w:val="FooterChar"/>
    <w:uiPriority w:val="99"/>
    <w:unhideWhenUsed/>
    <w:rsid w:val="00AB6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0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50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0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57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579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4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92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8620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07640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92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43166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0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9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8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4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6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1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9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500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88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2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68787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80080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199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070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838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416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34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1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5F565-42C2-43D1-8908-0B05C30E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1</dc:creator>
  <cp:keywords/>
  <dc:description/>
  <cp:lastModifiedBy>opstina 1</cp:lastModifiedBy>
  <cp:revision>2</cp:revision>
  <cp:lastPrinted>2023-11-13T06:55:00Z</cp:lastPrinted>
  <dcterms:created xsi:type="dcterms:W3CDTF">2023-11-23T07:18:00Z</dcterms:created>
  <dcterms:modified xsi:type="dcterms:W3CDTF">2023-11-23T07:18:00Z</dcterms:modified>
</cp:coreProperties>
</file>