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3E" w:rsidRDefault="00816C3E" w:rsidP="00816C3E">
      <w:pPr>
        <w:jc w:val="both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816C3E" w:rsidRDefault="00816C3E" w:rsidP="00816C3E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816C3E" w:rsidRDefault="00816C3E" w:rsidP="00816C3E">
      <w:pPr>
        <w:rPr>
          <w:b/>
          <w:lang w:val="sr-Cyrl-RS"/>
        </w:rPr>
      </w:pPr>
    </w:p>
    <w:p w:rsidR="00816C3E" w:rsidRDefault="00816C3E" w:rsidP="00816C3E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816C3E" w:rsidRDefault="00816C3E" w:rsidP="00816C3E">
      <w:pPr>
        <w:jc w:val="center"/>
        <w:rPr>
          <w:b/>
          <w:lang w:val="sr-Cyrl-RS"/>
        </w:rPr>
      </w:pPr>
    </w:p>
    <w:p w:rsidR="00816C3E" w:rsidRDefault="00816C3E" w:rsidP="00816C3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816C3E" w:rsidRDefault="00816C3E" w:rsidP="00816C3E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816C3E" w:rsidRPr="00816C3E" w:rsidRDefault="00816C3E" w:rsidP="00816C3E">
      <w:pPr>
        <w:jc w:val="both"/>
        <w:rPr>
          <w:b/>
          <w:lang w:val="ru-RU"/>
        </w:rPr>
      </w:pPr>
      <w:r>
        <w:rPr>
          <w:b/>
          <w:lang w:val="sr-Cyrl-RS"/>
        </w:rPr>
        <w:t xml:space="preserve">                               </w:t>
      </w:r>
      <w:r>
        <w:rPr>
          <w:b/>
        </w:rPr>
        <w:t>O</w:t>
      </w:r>
      <w:r>
        <w:rPr>
          <w:b/>
          <w:lang w:val="sr-Cyrl-RS"/>
        </w:rPr>
        <w:t xml:space="preserve">БЕЗБЕЂИВАЊЕ ЈАВНОГ ОСВЕТЉЕЊА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</w:t>
      </w:r>
      <w:r>
        <w:rPr>
          <w:b/>
          <w:lang w:val="ru-RU"/>
        </w:rPr>
        <w:tab/>
        <w:t xml:space="preserve"> 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816C3E" w:rsidTr="00816C3E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6C3E" w:rsidRDefault="00816C3E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816C3E" w:rsidTr="00816C3E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816C3E" w:rsidTr="00816C3E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816C3E" w:rsidRDefault="00816C3E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816C3E" w:rsidRDefault="00816C3E">
            <w:pPr>
              <w:rPr>
                <w:rFonts w:eastAsia="Calibri"/>
              </w:rPr>
            </w:pPr>
          </w:p>
        </w:tc>
      </w:tr>
      <w:tr w:rsidR="00816C3E" w:rsidTr="00816C3E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816C3E" w:rsidRDefault="00816C3E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816C3E" w:rsidRDefault="00816C3E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816C3E" w:rsidRDefault="00816C3E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816C3E" w:rsidRDefault="00816C3E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816C3E" w:rsidTr="00816C3E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816C3E" w:rsidRDefault="00816C3E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816C3E" w:rsidRDefault="00816C3E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816C3E" w:rsidTr="00816C3E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816C3E" w:rsidRDefault="00816C3E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816C3E" w:rsidRDefault="00816C3E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816C3E" w:rsidTr="00816C3E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6C3E" w:rsidRDefault="00816C3E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816C3E" w:rsidTr="00816C3E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816C3E" w:rsidTr="00816C3E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816C3E" w:rsidTr="00816C3E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816C3E" w:rsidTr="00816C3E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6C3E" w:rsidRDefault="00816C3E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E" w:rsidRDefault="00816C3E">
            <w:pPr>
              <w:jc w:val="both"/>
              <w:rPr>
                <w:rFonts w:eastAsia="Calibri"/>
              </w:rPr>
            </w:pPr>
          </w:p>
        </w:tc>
      </w:tr>
    </w:tbl>
    <w:p w:rsidR="00816C3E" w:rsidRDefault="00816C3E" w:rsidP="00816C3E"/>
    <w:p w:rsidR="00816C3E" w:rsidRDefault="00816C3E" w:rsidP="00816C3E">
      <w:pPr>
        <w:rPr>
          <w:lang w:val="sr-Cyrl-RS"/>
        </w:rPr>
      </w:pPr>
    </w:p>
    <w:p w:rsidR="00816C3E" w:rsidRDefault="00816C3E" w:rsidP="00816C3E">
      <w:pPr>
        <w:rPr>
          <w:lang w:val="sr-Cyrl-RS"/>
        </w:rPr>
      </w:pPr>
    </w:p>
    <w:p w:rsidR="00816C3E" w:rsidRDefault="00816C3E" w:rsidP="00816C3E">
      <w:pPr>
        <w:rPr>
          <w:lang w:val="sr-Cyrl-RS"/>
        </w:rPr>
      </w:pPr>
    </w:p>
    <w:p w:rsidR="00816C3E" w:rsidRDefault="00816C3E" w:rsidP="00816C3E">
      <w:pPr>
        <w:rPr>
          <w:lang w:val="sr-Cyrl-RS"/>
        </w:rPr>
      </w:pPr>
    </w:p>
    <w:p w:rsidR="00816C3E" w:rsidRDefault="00816C3E" w:rsidP="00816C3E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816C3E" w:rsidTr="00816C3E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ЈП“Трговиште ИН“ обавља комуналну делатност обезбеђивање јавног осветљења.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16C3E" w:rsidTr="00816C3E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.Да ли ЈП“Трговиште ИН“ одржава објекте и инсталације у исправном стању.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16C3E" w:rsidTr="00816C3E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 Да ли ЈП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“Трговиште ИН“ редовно извршава замену светлећих тела,чишћење бојење,и прање стубова и светлећих тела као и и радове на уређајима,инсталацијама објектима јавне расвете.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816C3E" w:rsidTr="00816C3E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ЈП“ Трговиште ИН“ врши искључење јавне расвете према утврђеном распореду.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816C3E" w:rsidTr="00816C3E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.Да ли грађани Општине Трговиште поред упозорења комуналне инспекције придржавају да је забрањењно: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-свако оштећење електричних стубова,електричне мреже,трансформатора сијалица и заштитних стакала и других уређаја јавне расвете.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-бацати предмете и ствари и други материјал на електро-објекте и објекте јавне расвете.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-стављати причвршивати предмете,ознаке,натписе,паное и слично као и наслањати дрва на електричне стубове.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816C3E" w:rsidRDefault="00816C3E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816C3E" w:rsidRDefault="00816C3E" w:rsidP="00816C3E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816C3E" w:rsidRDefault="00816C3E" w:rsidP="00816C3E">
      <w:pPr>
        <w:tabs>
          <w:tab w:val="left" w:pos="2865"/>
        </w:tabs>
        <w:rPr>
          <w:b/>
          <w:lang w:val="sr-Cyrl-RS"/>
        </w:rPr>
      </w:pPr>
    </w:p>
    <w:p w:rsidR="00816C3E" w:rsidRDefault="00816C3E" w:rsidP="00816C3E">
      <w:pPr>
        <w:tabs>
          <w:tab w:val="left" w:pos="2865"/>
        </w:tabs>
        <w:rPr>
          <w:b/>
          <w:lang w:val="sr-Cyrl-RS"/>
        </w:rPr>
      </w:pPr>
    </w:p>
    <w:p w:rsidR="00816C3E" w:rsidRDefault="00816C3E" w:rsidP="00816C3E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816C3E" w:rsidRDefault="00816C3E" w:rsidP="00816C3E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816C3E" w:rsidTr="00816C3E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816C3E" w:rsidRDefault="00816C3E" w:rsidP="00816C3E">
      <w:pPr>
        <w:rPr>
          <w:b/>
        </w:rPr>
      </w:pPr>
    </w:p>
    <w:p w:rsidR="00816C3E" w:rsidRDefault="00816C3E" w:rsidP="00816C3E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816C3E" w:rsidRDefault="00816C3E" w:rsidP="00816C3E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816C3E" w:rsidRDefault="00816C3E" w:rsidP="00816C3E">
      <w:pPr>
        <w:tabs>
          <w:tab w:val="left" w:pos="5505"/>
        </w:tabs>
        <w:ind w:right="-1527"/>
        <w:rPr>
          <w:lang w:val="sr-Latn-RS"/>
        </w:rPr>
      </w:pPr>
    </w:p>
    <w:p w:rsidR="00816C3E" w:rsidRDefault="00816C3E" w:rsidP="00816C3E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816C3E" w:rsidRPr="00816C3E" w:rsidRDefault="00816C3E" w:rsidP="00816C3E">
      <w:pPr>
        <w:tabs>
          <w:tab w:val="left" w:pos="5505"/>
        </w:tabs>
        <w:ind w:right="-1527"/>
        <w:rPr>
          <w:lang w:val="sr-Cyrl-RS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</w:t>
      </w:r>
      <w:r>
        <w:rPr>
          <w:lang w:val="ru-RU"/>
        </w:rPr>
        <w:t>Закона о Инспекцијском надзору.</w:t>
      </w:r>
      <w:bookmarkStart w:id="0" w:name="_GoBack"/>
      <w:bookmarkEnd w:id="0"/>
    </w:p>
    <w:p w:rsidR="00816C3E" w:rsidRDefault="00816C3E" w:rsidP="00816C3E">
      <w:pPr>
        <w:rPr>
          <w:b/>
          <w:lang w:val="ru-RU"/>
        </w:rPr>
      </w:pPr>
    </w:p>
    <w:p w:rsidR="00816C3E" w:rsidRDefault="00816C3E" w:rsidP="00816C3E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816C3E" w:rsidTr="00816C3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E" w:rsidRDefault="00816C3E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816C3E" w:rsidRDefault="00816C3E" w:rsidP="00816C3E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816C3E" w:rsidRDefault="00816C3E" w:rsidP="00816C3E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816C3E" w:rsidRDefault="00816C3E" w:rsidP="00816C3E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816C3E" w:rsidRDefault="00816C3E" w:rsidP="00816C3E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7423E8" w:rsidRDefault="007423E8" w:rsidP="00816C3E">
      <w:pPr>
        <w:jc w:val="both"/>
      </w:pPr>
    </w:p>
    <w:sectPr w:rsidR="0074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E"/>
    <w:rsid w:val="007423E8"/>
    <w:rsid w:val="008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1</cp:revision>
  <dcterms:created xsi:type="dcterms:W3CDTF">2019-11-29T11:32:00Z</dcterms:created>
  <dcterms:modified xsi:type="dcterms:W3CDTF">2019-11-29T11:33:00Z</dcterms:modified>
</cp:coreProperties>
</file>