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9F" w:rsidRPr="00D23F1A" w:rsidRDefault="00C9379F" w:rsidP="007048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110" w:rsidRPr="00D23F1A" w:rsidRDefault="00A94D31" w:rsidP="00471446">
      <w:pPr>
        <w:spacing w:after="0" w:line="240" w:lineRule="auto"/>
        <w:ind w:left="61" w:firstLine="65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основу Одлуке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пштинског већа о расписивању Јавног </w:t>
      </w:r>
      <w:r w:rsidR="00032609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позива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 учешће привредних субјеката у спровођењу мера енергетске санације породичних кућ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а и станова на територији 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општине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Трговиште</w:t>
      </w:r>
      <w:r w:rsidR="00E42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број</w:t>
      </w:r>
      <w:r w:rsidR="00A74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 xml:space="preserve"> 45-1377/2023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</w:t>
      </w:r>
      <w:r w:rsidR="00A74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 xml:space="preserve"> 29.08.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2023. године ( у даљем тексту: Одлука) и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110-8/2023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01.08.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2023. године (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даљем тексту: Правилник), 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општина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Трговиште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дана</w:t>
      </w:r>
      <w:r w:rsidR="00915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74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915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.08.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2023. </w:t>
      </w:r>
      <w:r w:rsidR="00E42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одине</w:t>
      </w:r>
      <w:r w:rsidR="00E42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расписује,</w:t>
      </w:r>
    </w:p>
    <w:p w:rsidR="0052478F" w:rsidRPr="00D23F1A" w:rsidRDefault="0052478F" w:rsidP="00CA74D2">
      <w:pPr>
        <w:spacing w:after="0" w:line="240" w:lineRule="auto"/>
        <w:ind w:left="61" w:firstLine="659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bookmarkStart w:id="0" w:name="_Hlk70968889"/>
      <w:bookmarkStart w:id="1" w:name="_Hlk70698172"/>
      <w:bookmarkEnd w:id="0"/>
      <w:bookmarkEnd w:id="1"/>
    </w:p>
    <w:p w:rsidR="00592C21" w:rsidRPr="00D23F1A" w:rsidRDefault="00592C21" w:rsidP="00D23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6516112"/>
    </w:p>
    <w:bookmarkEnd w:id="2"/>
    <w:p w:rsidR="00722564" w:rsidRPr="00D23F1A" w:rsidRDefault="00722564" w:rsidP="00722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D23F1A">
        <w:rPr>
          <w:rFonts w:ascii="Times New Roman" w:hAnsi="Times New Roman" w:cs="Times New Roman"/>
          <w:sz w:val="24"/>
          <w:szCs w:val="24"/>
        </w:rPr>
        <w:t xml:space="preserve">АВНИ </w:t>
      </w:r>
      <w:r w:rsidR="273BFBBC" w:rsidRPr="00D23F1A">
        <w:rPr>
          <w:rFonts w:ascii="Times New Roman" w:hAnsi="Times New Roman" w:cs="Times New Roman"/>
          <w:sz w:val="24"/>
          <w:szCs w:val="24"/>
        </w:rPr>
        <w:t>ПОЗИВ</w:t>
      </w:r>
    </w:p>
    <w:p w:rsidR="001D1DDE" w:rsidRPr="00D23F1A" w:rsidRDefault="001D1DDE" w:rsidP="00D2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8DC" w:rsidRPr="00D23F1A" w:rsidRDefault="007048DC" w:rsidP="00D23F1A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Hlk70969037"/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за учешће </w:t>
      </w:r>
      <w:r w:rsidR="629CC5D9" w:rsidRPr="00D23F1A">
        <w:rPr>
          <w:rFonts w:ascii="Times New Roman" w:hAnsi="Times New Roman" w:cs="Times New Roman"/>
          <w:b/>
          <w:bCs/>
          <w:sz w:val="24"/>
          <w:szCs w:val="24"/>
        </w:rPr>
        <w:t>директних корисника (</w:t>
      </w:r>
      <w:r w:rsidRPr="00D23F1A">
        <w:rPr>
          <w:rFonts w:ascii="Times New Roman" w:hAnsi="Times New Roman" w:cs="Times New Roman"/>
          <w:b/>
          <w:bCs/>
          <w:sz w:val="24"/>
          <w:szCs w:val="24"/>
        </w:rPr>
        <w:t>привредних субјеката</w:t>
      </w:r>
      <w:r w:rsidR="72A49A12" w:rsidRPr="00D23F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у спровођењу мера енергетске </w:t>
      </w: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санације</w:t>
      </w:r>
      <w:r w:rsidR="00C26882" w:rsidRPr="00D23F1A">
        <w:rPr>
          <w:rFonts w:ascii="Times New Roman" w:hAnsi="Times New Roman" w:cs="Times New Roman"/>
          <w:b/>
          <w:bCs/>
          <w:sz w:val="24"/>
          <w:szCs w:val="24"/>
        </w:rPr>
        <w:t>породичних кућа</w:t>
      </w:r>
      <w:r w:rsidR="00F373DF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и станова</w:t>
      </w:r>
      <w:r w:rsidR="00A94D31">
        <w:rPr>
          <w:rFonts w:ascii="Times New Roman" w:hAnsi="Times New Roman" w:cs="Times New Roman"/>
          <w:b/>
          <w:bCs/>
          <w:sz w:val="24"/>
          <w:szCs w:val="24"/>
        </w:rPr>
        <w:t xml:space="preserve"> на територији </w:t>
      </w:r>
      <w:r w:rsidR="003B67C3" w:rsidRPr="00D23F1A">
        <w:rPr>
          <w:rFonts w:ascii="Times New Roman" w:hAnsi="Times New Roman" w:cs="Times New Roman"/>
          <w:b/>
          <w:bCs/>
          <w:sz w:val="24"/>
          <w:szCs w:val="24"/>
        </w:rPr>
        <w:t>општине</w:t>
      </w:r>
      <w:bookmarkEnd w:id="3"/>
      <w:r w:rsidR="00A94D31">
        <w:rPr>
          <w:rFonts w:ascii="Times New Roman" w:hAnsi="Times New Roman" w:cs="Times New Roman"/>
          <w:b/>
          <w:bCs/>
          <w:sz w:val="24"/>
          <w:szCs w:val="24"/>
        </w:rPr>
        <w:t>Трговиште</w:t>
      </w:r>
    </w:p>
    <w:p w:rsidR="00A87E17" w:rsidRPr="00D23F1A" w:rsidRDefault="00A87E17" w:rsidP="03FDC95B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У складу са </w:t>
      </w:r>
      <w:r w:rsidRPr="005D3966">
        <w:rPr>
          <w:rFonts w:ascii="Times New Roman" w:eastAsia="Times New Roman" w:hAnsi="Times New Roman" w:cs="Times New Roman"/>
          <w:sz w:val="24"/>
          <w:szCs w:val="24"/>
        </w:rPr>
        <w:t xml:space="preserve">чланом </w:t>
      </w:r>
      <w:r w:rsidR="00D01433" w:rsidRPr="005D3966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5D3966">
        <w:rPr>
          <w:rFonts w:ascii="Times New Roman" w:eastAsia="Times New Roman" w:hAnsi="Times New Roman" w:cs="Times New Roman"/>
          <w:sz w:val="24"/>
          <w:szCs w:val="24"/>
        </w:rPr>
        <w:t xml:space="preserve"> Правилника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расписује се </w:t>
      </w:r>
      <w:r w:rsidR="003822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</w:t>
      </w:r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за учешће директних корисника (привредних субјеката) у спровођењу мера енергетске санације  породичних кућ</w:t>
      </w:r>
      <w:r w:rsidR="00A94D31">
        <w:rPr>
          <w:rFonts w:ascii="Times New Roman" w:eastAsia="Times New Roman" w:hAnsi="Times New Roman" w:cs="Times New Roman"/>
          <w:sz w:val="24"/>
          <w:szCs w:val="24"/>
        </w:rPr>
        <w:t xml:space="preserve">а и станова на територији </w:t>
      </w:r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општине </w:t>
      </w:r>
      <w:r w:rsidR="00A94D31">
        <w:rPr>
          <w:rFonts w:ascii="Times New Roman" w:eastAsia="Times New Roman" w:hAnsi="Times New Roman" w:cs="Times New Roman"/>
          <w:sz w:val="24"/>
          <w:szCs w:val="24"/>
        </w:rPr>
        <w:t>Трговиште</w:t>
      </w:r>
      <w:r w:rsidR="000E3A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у даљем тексту: Јавни </w:t>
      </w:r>
      <w:r w:rsidR="00032609" w:rsidRPr="00D23F1A">
        <w:rPr>
          <w:rFonts w:ascii="Times New Roman" w:eastAsia="Times New Roman" w:hAnsi="Times New Roman" w:cs="Times New Roman"/>
          <w:sz w:val="24"/>
          <w:szCs w:val="24"/>
        </w:rPr>
        <w:t>позив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бесповратних средстава су </w:t>
      </w:r>
      <w:r w:rsidR="00A94D31">
        <w:rPr>
          <w:rFonts w:ascii="Times New Roman" w:eastAsia="Times New Roman" w:hAnsi="Times New Roman" w:cs="Times New Roman"/>
          <w:sz w:val="24"/>
          <w:szCs w:val="24"/>
        </w:rPr>
        <w:t xml:space="preserve">домаћинства на територији 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општине </w:t>
      </w:r>
      <w:r w:rsidR="00A94D31">
        <w:rPr>
          <w:rFonts w:ascii="Times New Roman" w:eastAsia="Times New Roman" w:hAnsi="Times New Roman" w:cs="Times New Roman"/>
          <w:sz w:val="24"/>
          <w:szCs w:val="24"/>
        </w:rPr>
        <w:t>Трговиште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. Домаћинства која испуњавају услове за доделу средстава на основу Јавног </w:t>
      </w:r>
      <w:r w:rsidR="00176C61" w:rsidRPr="00D23F1A">
        <w:rPr>
          <w:rFonts w:ascii="Times New Roman" w:eastAsia="Times New Roman" w:hAnsi="Times New Roman" w:cs="Times New Roman"/>
          <w:sz w:val="24"/>
          <w:szCs w:val="24"/>
        </w:rPr>
        <w:t>позива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за суфинансирање мера енергетске санације породичних ку</w:t>
      </w:r>
      <w:r w:rsidR="00A94D31">
        <w:rPr>
          <w:rFonts w:ascii="Times New Roman" w:eastAsia="Times New Roman" w:hAnsi="Times New Roman" w:cs="Times New Roman"/>
          <w:sz w:val="24"/>
          <w:szCs w:val="24"/>
        </w:rPr>
        <w:t>ћа и станова на територији општине Трговиште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за 2023. годину могу набавити добра или услуге искључиво од привредних субјеката изабраних путем овог јавног </w:t>
      </w:r>
      <w:r w:rsidR="00176C61" w:rsidRPr="00D23F1A">
        <w:rPr>
          <w:rFonts w:ascii="Times New Roman" w:eastAsia="Times New Roman" w:hAnsi="Times New Roman" w:cs="Times New Roman"/>
          <w:sz w:val="24"/>
          <w:szCs w:val="24"/>
        </w:rPr>
        <w:t>позива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</w:t>
      </w:r>
      <w:r w:rsidR="00A94D31">
        <w:rPr>
          <w:rFonts w:ascii="Times New Roman" w:eastAsia="Times New Roman" w:hAnsi="Times New Roman" w:cs="Times New Roman"/>
          <w:sz w:val="24"/>
          <w:szCs w:val="24"/>
        </w:rPr>
        <w:t xml:space="preserve">маћинствима на територији 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општине </w:t>
      </w:r>
      <w:r w:rsidR="00A94D31">
        <w:rPr>
          <w:rFonts w:ascii="Times New Roman" w:eastAsia="Times New Roman" w:hAnsi="Times New Roman" w:cs="Times New Roman"/>
          <w:sz w:val="24"/>
          <w:szCs w:val="24"/>
        </w:rPr>
        <w:t>Трговиште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8DC" w:rsidRPr="00D23F1A" w:rsidRDefault="007048DC" w:rsidP="007048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47C" w:rsidRPr="00D23F1A" w:rsidRDefault="0069181A" w:rsidP="03FDC95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A64AF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6F147C" w:rsidRPr="00D23F1A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B70E34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КРИТЕРИЈУМИ ЕНЕРГЕТСКЕ ЕФИКАСНОСТИ</w:t>
      </w:r>
    </w:p>
    <w:p w:rsidR="006F147C" w:rsidRPr="00D23F1A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110" w:rsidRPr="00D23F1A" w:rsidRDefault="00947D65" w:rsidP="00CA74D2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Предмет Јавног </w:t>
      </w:r>
      <w:r w:rsidR="24DD6F00" w:rsidRPr="00D23F1A">
        <w:rPr>
          <w:rFonts w:ascii="Times New Roman" w:hAnsi="Times New Roman" w:cs="Times New Roman"/>
          <w:sz w:val="24"/>
          <w:szCs w:val="24"/>
        </w:rPr>
        <w:t>позива</w:t>
      </w:r>
      <w:r w:rsidRPr="00D23F1A">
        <w:rPr>
          <w:rFonts w:ascii="Times New Roman" w:hAnsi="Times New Roman" w:cs="Times New Roman"/>
          <w:sz w:val="24"/>
          <w:szCs w:val="24"/>
        </w:rPr>
        <w:t>је с</w:t>
      </w:r>
      <w:r w:rsidR="00916110" w:rsidRPr="00D23F1A">
        <w:rPr>
          <w:rFonts w:ascii="Times New Roman" w:hAnsi="Times New Roman" w:cs="Times New Roman"/>
          <w:sz w:val="24"/>
          <w:szCs w:val="24"/>
        </w:rPr>
        <w:t>прово</w:t>
      </w:r>
      <w:r w:rsidRPr="00D23F1A">
        <w:rPr>
          <w:rFonts w:ascii="Times New Roman" w:hAnsi="Times New Roman" w:cs="Times New Roman"/>
          <w:sz w:val="24"/>
          <w:szCs w:val="24"/>
        </w:rPr>
        <w:t xml:space="preserve">ђење </w:t>
      </w:r>
      <w:r w:rsidR="00916110" w:rsidRPr="00D23F1A">
        <w:rPr>
          <w:rFonts w:ascii="Times New Roman" w:hAnsi="Times New Roman" w:cs="Times New Roman"/>
          <w:sz w:val="24"/>
          <w:szCs w:val="24"/>
        </w:rPr>
        <w:t>с</w:t>
      </w:r>
      <w:r w:rsidRPr="00D23F1A">
        <w:rPr>
          <w:rFonts w:ascii="Times New Roman" w:hAnsi="Times New Roman" w:cs="Times New Roman"/>
          <w:sz w:val="24"/>
          <w:szCs w:val="24"/>
        </w:rPr>
        <w:t>ледећих</w:t>
      </w:r>
      <w:r w:rsidR="00916110" w:rsidRPr="00D23F1A">
        <w:rPr>
          <w:rFonts w:ascii="Times New Roman" w:hAnsi="Times New Roman" w:cs="Times New Roman"/>
          <w:sz w:val="24"/>
          <w:szCs w:val="24"/>
        </w:rPr>
        <w:t xml:space="preserve"> мер</w:t>
      </w:r>
      <w:r w:rsidRPr="00D23F1A">
        <w:rPr>
          <w:rFonts w:ascii="Times New Roman" w:hAnsi="Times New Roman" w:cs="Times New Roman"/>
          <w:sz w:val="24"/>
          <w:szCs w:val="24"/>
        </w:rPr>
        <w:t>а</w:t>
      </w:r>
      <w:r w:rsidR="00916110" w:rsidRPr="00D23F1A">
        <w:rPr>
          <w:rFonts w:ascii="Times New Roman" w:hAnsi="Times New Roman" w:cs="Times New Roman"/>
          <w:sz w:val="24"/>
          <w:szCs w:val="24"/>
        </w:rPr>
        <w:t xml:space="preserve"> енергетске ефикасности:</w:t>
      </w:r>
    </w:p>
    <w:p w:rsidR="00916110" w:rsidRPr="00D23F1A" w:rsidRDefault="00916110" w:rsidP="0091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1)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7A224CF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амена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1B1EA7" w:rsidRPr="00D23F1A" w:rsidRDefault="00916110" w:rsidP="000E3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обухвата и пратећу </w:t>
      </w:r>
      <w:r w:rsidR="00592C21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</w:t>
      </w:r>
      <w:r w:rsidR="001B1EA7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/врата гипс-картон плочама, глетовање, обрада ивица и кречење око прозора/врата са унутрашње стране зида</w:t>
      </w:r>
      <w:r w:rsidR="005D39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50FF3" w:rsidRPr="00D23F1A" w:rsidRDefault="001B1EA7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1) Спољна столарија са следећим минималним техничким карактеристикама (</w:t>
      </w:r>
      <w:r w:rsidR="002F2F5E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-коефицијент </w:t>
      </w:r>
      <w:r w:rsidR="001053C4">
        <w:rPr>
          <w:rFonts w:ascii="Times New Roman" w:eastAsia="Calibri" w:hAnsi="Times New Roman" w:cs="Times New Roman"/>
          <w:sz w:val="24"/>
          <w:szCs w:val="24"/>
          <w:lang w:val="sr-Cyrl-CS"/>
        </w:rPr>
        <w:t>пролаза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топлоте): </w:t>
      </w:r>
    </w:p>
    <w:p w:rsidR="00750FF3" w:rsidRPr="00D23F1A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4EC6BF2A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за </w:t>
      </w:r>
      <w:r w:rsidR="7C6B98B0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остакљење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прозор</w:t>
      </w:r>
      <w:r w:rsidR="4A4E805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балконск</w:t>
      </w:r>
      <w:r w:rsidR="415A6178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их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врата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AA4D9CE" w:rsidRPr="00D23F1A" w:rsidRDefault="0AA4D9CE" w:rsidP="000E3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- </w:t>
      </w:r>
      <w:r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1.3 W/</w:t>
      </w:r>
      <w:r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 за профиле прозора и балконских врата;</w:t>
      </w:r>
    </w:p>
    <w:p w:rsidR="001B1EA7" w:rsidRPr="00D23F1A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7283FB99"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за врата</w:t>
      </w:r>
      <w:r w:rsidR="4AFA16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 негрејаним просторима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2)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остављања термичке изолације </w:t>
      </w:r>
      <w:r w:rsidR="06372323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спољних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зидова,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подова на тлу и осталих делова термичког омотача према негрејаном простору.</w:t>
      </w:r>
    </w:p>
    <w:p w:rsidR="00750FF3" w:rsidRPr="005D3966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мером је неопходно испунити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критеријум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енергетске ефикасности: </w:t>
      </w:r>
    </w:p>
    <w:p w:rsidR="002B3E6E" w:rsidRPr="005D3966" w:rsidRDefault="000E3A6F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термичке изолације на спољним зидовима мора износити </w:t>
      </w:r>
      <w:r w:rsidR="7283FB99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10 цм, осим 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уколико не</w:t>
      </w:r>
      <w:r w:rsidR="7283FB99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постоји техничка могућност да се постави та дебљина изолације. </w:t>
      </w:r>
    </w:p>
    <w:p w:rsidR="00916110" w:rsidRPr="00D23F1A" w:rsidRDefault="00916110" w:rsidP="000E3A6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C694E" w:rsidRPr="000E3A6F" w:rsidRDefault="006C694E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3) </w:t>
      </w:r>
      <w:r w:rsid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остављања термичке изолације</w:t>
      </w: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испод кровног покривача</w:t>
      </w:r>
      <w:r w:rsidR="6202EAD0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или таванице</w:t>
      </w:r>
    </w:p>
    <w:p w:rsidR="00916110" w:rsidRDefault="03A06E6D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оквиру 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могуће је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извршити и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уградњ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набавк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материјала за топлотну изолацију 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крова или таванице изнад грејаног простора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Ова мера може обухватити, у случају да је оштећен кровни покривач и хидроизолациони кровни систем,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  <w:r w:rsidR="3CE5A65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2B3E6E" w:rsidRPr="000E3A6F" w:rsidRDefault="3CE5A656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топлотне изолације </w:t>
      </w:r>
      <w:r w:rsidR="0E2CB396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крова</w:t>
      </w:r>
      <w:r w:rsidR="036B840E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таванице</w:t>
      </w:r>
      <w:r w:rsidR="0E2CB396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изнад грејаног простора </w:t>
      </w:r>
      <w:r w:rsidR="000E3A6F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мора износити </w:t>
      </w:r>
      <w:r w:rsidR="6F4B6B9D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0 цм, осим ако не постоји техничка могућност да се постави та дебљина изолације</w:t>
      </w:r>
      <w:r w:rsidR="005D39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E3A6F" w:rsidRDefault="4223E8CD" w:rsidP="000E3A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4) 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5829939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</w:t>
      </w:r>
      <w:r w:rsidR="152091B7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кот</w:t>
      </w:r>
      <w:r w:rsidR="131A379A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="152091B7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</w:t>
      </w:r>
      <w:r w:rsidR="42A6288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гас</w:t>
      </w:r>
    </w:p>
    <w:p w:rsidR="00C62741" w:rsidRP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мере могуће је извршити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 и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инсталациј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котлова на природни гас, грејач</w:t>
      </w:r>
      <w:r w:rsidR="38BDD043" w:rsidRPr="00D23F1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простора, или замена постојећег грејача простора (котао или пећ) ефикаснијим за породичне куће</w:t>
      </w:r>
      <w:r w:rsidR="2722C6B1" w:rsidRPr="00D23F1A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F53A49" w:rsidRPr="005D3966" w:rsidRDefault="00C62741" w:rsidP="0096251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степен корисности </w:t>
      </w:r>
      <w:r w:rsidR="009C1B57" w:rsidRPr="005D3966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(грејача простора) који користи природни гас </w:t>
      </w:r>
      <w:bookmarkStart w:id="4" w:name="_Hlk136369982"/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мора бити </w:t>
      </w:r>
      <w:bookmarkEnd w:id="4"/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90%. </w:t>
      </w:r>
      <w:r w:rsidR="000A6364" w:rsidRPr="005D3966">
        <w:rPr>
          <w:rFonts w:ascii="Times New Roman" w:hAnsi="Times New Roman" w:cs="Times New Roman"/>
          <w:sz w:val="24"/>
          <w:szCs w:val="24"/>
          <w:lang w:val="sr-Cyrl-CS"/>
        </w:rPr>
        <w:t>Котао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мора бити опремљен прописима предвиђеним </w:t>
      </w:r>
      <w:r w:rsidR="00CC71E4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функцијама 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>сигурнос</w:t>
      </w:r>
      <w:r w:rsidR="00CC71E4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ти и функцијом 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>аутоматске регулације, као што је регулација температуре у разводном воду и сл</w:t>
      </w:r>
    </w:p>
    <w:p w:rsidR="005D3966" w:rsidRPr="005D3966" w:rsidRDefault="005D3966" w:rsidP="005D396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0A6364" w:rsidRPr="00135E4C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5) 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79FAC05B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 кот</w:t>
      </w:r>
      <w:r w:rsidR="5D750C20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биомасу</w:t>
      </w:r>
    </w:p>
    <w:p w:rsidR="000A6364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монтаж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котла на биомасу (дрвни пелет, брикет, сечка). </w:t>
      </w:r>
    </w:p>
    <w:p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:rsidR="002B3E6E" w:rsidRPr="005D3966" w:rsidRDefault="000A6364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hAnsi="Times New Roman" w:cs="Times New Roman"/>
          <w:sz w:val="24"/>
          <w:szCs w:val="24"/>
          <w:lang w:val="sr-Cyrl-CS"/>
        </w:rPr>
        <w:t>Минимални степен корисности котла на биомасу (грејач простора) (дрвни пелет, брикет, сечка) мора бити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сл.</w:t>
      </w:r>
    </w:p>
    <w:p w:rsidR="000A6364" w:rsidRPr="00D23F1A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5D3966" w:rsidRDefault="005D3966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0A6364" w:rsidRPr="005D3966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6) </w:t>
      </w:r>
      <w:r w:rsidR="00135E4C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топлотних пумпи</w:t>
      </w:r>
    </w:p>
    <w:p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Hlk136517492"/>
      <w:r w:rsidRPr="00135E4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 оквиру ове мере могуће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извршити набавку и уградњу</w:t>
      </w:r>
      <w:r w:rsidR="003944EA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топлотне пумпе: топлотне пумпе ваздух-ваздух; топлотне пумпе ваздух-вода или топлотне пумпе земља-вода (са хоризонталним колекторима или са геосондама). </w:t>
      </w:r>
    </w:p>
    <w:p w:rsidR="00135E4C" w:rsidRP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:rsidR="003944EA" w:rsidRPr="00135E4C" w:rsidRDefault="003944EA" w:rsidP="00135E4C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SCOP (сезонски коефицијент </w:t>
      </w:r>
      <w:r w:rsidR="00A7213B" w:rsidRPr="00135E4C">
        <w:rPr>
          <w:rFonts w:ascii="Times New Roman" w:hAnsi="Times New Roman" w:cs="Times New Roman"/>
          <w:sz w:val="24"/>
          <w:szCs w:val="24"/>
        </w:rPr>
        <w:t>грејања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) према извору </w:t>
      </w:r>
      <w:r w:rsidR="00A7213B" w:rsidRPr="00135E4C">
        <w:rPr>
          <w:rFonts w:ascii="Times New Roman" w:hAnsi="Times New Roman" w:cs="Times New Roman"/>
          <w:sz w:val="24"/>
          <w:szCs w:val="24"/>
        </w:rPr>
        <w:t xml:space="preserve">топлотне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>енергије</w:t>
      </w:r>
      <w:r w:rsidR="00135E4C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износи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Ваздух, више од 3,4; </w:t>
      </w:r>
    </w:p>
    <w:p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- Земља, више од 4,0;</w:t>
      </w:r>
    </w:p>
    <w:p w:rsidR="003944EA" w:rsidRPr="00D23F1A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- Вода, више од 4,5.</w:t>
      </w:r>
      <w:bookmarkEnd w:id="5"/>
    </w:p>
    <w:p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916110" w:rsidRPr="00135E4C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</w:t>
      </w:r>
      <w:r w:rsidR="0091611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r w:rsidR="007C198A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</w:t>
      </w:r>
      <w:r w:rsidR="006C694E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постојеће или уградња нове цевне мреже,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грејних тела и пратећег прибора</w:t>
      </w:r>
    </w:p>
    <w:p w:rsidR="00135E4C" w:rsidRDefault="00A94D31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6" w:name="_Hlk136517551"/>
      <w:r>
        <w:rPr>
          <w:rFonts w:ascii="Times New Roman" w:hAnsi="Times New Roman" w:cs="Times New Roman"/>
          <w:sz w:val="24"/>
          <w:szCs w:val="24"/>
          <w:lang w:val="sr-Cyrl-CS"/>
        </w:rPr>
        <w:t>Ова мера се састоји од (</w:t>
      </w:r>
      <w:r>
        <w:rPr>
          <w:rFonts w:ascii="Times New Roman" w:hAnsi="Times New Roman" w:cs="Times New Roman"/>
          <w:sz w:val="24"/>
          <w:szCs w:val="24"/>
        </w:rPr>
        <w:t>I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) уградње електронски рег</w:t>
      </w:r>
      <w:r>
        <w:rPr>
          <w:rFonts w:ascii="Times New Roman" w:hAnsi="Times New Roman" w:cs="Times New Roman"/>
          <w:sz w:val="24"/>
          <w:szCs w:val="24"/>
          <w:lang w:val="sr-Cyrl-CS"/>
        </w:rPr>
        <w:t>улисаних циркулаторних пумпи, (</w:t>
      </w:r>
      <w:r>
        <w:rPr>
          <w:rFonts w:ascii="Times New Roman" w:hAnsi="Times New Roman" w:cs="Times New Roman"/>
          <w:sz w:val="24"/>
          <w:szCs w:val="24"/>
        </w:rPr>
        <w:t>II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) замене и изолације цевне мреже, (</w:t>
      </w:r>
      <w:r>
        <w:rPr>
          <w:rFonts w:ascii="Times New Roman" w:hAnsi="Times New Roman" w:cs="Times New Roman"/>
          <w:sz w:val="24"/>
          <w:szCs w:val="24"/>
        </w:rPr>
        <w:t>III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) замене радијатора укључујући термостатске вентиле, (</w:t>
      </w:r>
      <w:r>
        <w:rPr>
          <w:rFonts w:ascii="Times New Roman" w:hAnsi="Times New Roman" w:cs="Times New Roman"/>
          <w:sz w:val="24"/>
          <w:szCs w:val="24"/>
        </w:rPr>
        <w:t>IV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) опремање система грејања регулацијом и контролним уређајима (балансних вентила, разделника, регулатора протока) и, (</w:t>
      </w:r>
      <w:r>
        <w:rPr>
          <w:rFonts w:ascii="Times New Roman" w:hAnsi="Times New Roman" w:cs="Times New Roman"/>
          <w:sz w:val="24"/>
          <w:szCs w:val="24"/>
        </w:rPr>
        <w:t>V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) уређаја за мерење топлоте, као што су калориметри. </w:t>
      </w:r>
    </w:p>
    <w:p w:rsidR="00F34C84" w:rsidRPr="00D23F1A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Ова мера се може применити само заједно са мером замене постојећег грејача простора (</w:t>
      </w:r>
      <w:r w:rsidR="009C1B57" w:rsidRPr="00D23F1A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или пећи) ефикаснијим, из става 1, тачка 4) или 5) или 6) овог одељка.</w:t>
      </w:r>
    </w:p>
    <w:p w:rsidR="00B70E34" w:rsidRPr="00135E4C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br/>
      </w:r>
      <w:bookmarkEnd w:id="6"/>
      <w:r w:rsidR="000A6364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градња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соларних колектора у инсталацију за централну припрему потрошне топле воде.</w:t>
      </w:r>
    </w:p>
    <w:p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916110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9</w:t>
      </w:r>
      <w:r w:rsidR="767F7A1F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соларних панела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 пратеће инсталације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 производњу електричне енергије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за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:rsid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135E4C" w:rsidRP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10) Израда </w:t>
      </w:r>
      <w:r w:rsidR="008B13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ехничке документације у складу са Прилогом 3</w:t>
      </w:r>
      <w:r w:rsid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:rsidR="0915DFF7" w:rsidRPr="00D23F1A" w:rsidRDefault="0915DFF7" w:rsidP="0915DFF7">
      <w:pPr>
        <w:spacing w:after="0" w:line="240" w:lineRule="auto"/>
        <w:ind w:left="107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715704CC" w:rsidRPr="00D23F1A" w:rsidRDefault="715704CC" w:rsidP="006F24C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сваку од мера енергетске санације </w:t>
      </w:r>
      <w:r w:rsidR="425E5139" w:rsidRPr="00D23F1A">
        <w:rPr>
          <w:rFonts w:ascii="Times New Roman" w:eastAsia="Calibri" w:hAnsi="Times New Roman" w:cs="Times New Roman"/>
          <w:sz w:val="24"/>
          <w:szCs w:val="24"/>
        </w:rPr>
        <w:t>огранич</w:t>
      </w:r>
      <w:r w:rsidR="1C5DA8D1" w:rsidRPr="00D23F1A">
        <w:rPr>
          <w:rFonts w:ascii="Times New Roman" w:eastAsia="Calibri" w:hAnsi="Times New Roman" w:cs="Times New Roman"/>
          <w:sz w:val="24"/>
          <w:szCs w:val="24"/>
        </w:rPr>
        <w:t>ена с</w:t>
      </w:r>
      <w:r w:rsidR="5EAD76DA" w:rsidRPr="00D23F1A">
        <w:rPr>
          <w:rFonts w:ascii="Times New Roman" w:eastAsia="Calibri" w:hAnsi="Times New Roman" w:cs="Times New Roman"/>
          <w:sz w:val="24"/>
          <w:szCs w:val="24"/>
        </w:rPr>
        <w:t>у</w:t>
      </w:r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максимална укупна средства подстицаја, а крајњи корисник је дужан да обезбеди разлику до пуног износа </w:t>
      </w:r>
      <w:r w:rsidR="00135E4C">
        <w:rPr>
          <w:rFonts w:ascii="Times New Roman" w:eastAsia="Calibri" w:hAnsi="Times New Roman" w:cs="Times New Roman"/>
          <w:sz w:val="24"/>
          <w:szCs w:val="24"/>
        </w:rPr>
        <w:t xml:space="preserve">укупне </w:t>
      </w:r>
      <w:r w:rsidR="425E5139" w:rsidRPr="00D23F1A">
        <w:rPr>
          <w:rFonts w:ascii="Times New Roman" w:eastAsia="Calibri" w:hAnsi="Times New Roman" w:cs="Times New Roman"/>
          <w:sz w:val="24"/>
          <w:szCs w:val="24"/>
        </w:rPr>
        <w:t>вредности појединачног пројекта.</w:t>
      </w:r>
      <w:r w:rsidR="36D99789" w:rsidRPr="00D23F1A">
        <w:rPr>
          <w:rFonts w:ascii="Times New Roman" w:eastAsia="Calibri" w:hAnsi="Times New Roman" w:cs="Times New Roman"/>
          <w:sz w:val="24"/>
          <w:szCs w:val="24"/>
        </w:rPr>
        <w:t xml:space="preserve"> Износ </w:t>
      </w:r>
      <w:r w:rsidR="7C404E11" w:rsidRPr="00D23F1A">
        <w:rPr>
          <w:rFonts w:ascii="Times New Roman" w:eastAsia="Calibri" w:hAnsi="Times New Roman" w:cs="Times New Roman"/>
          <w:sz w:val="24"/>
          <w:szCs w:val="24"/>
        </w:rPr>
        <w:t>максималних укупних средстава по п</w:t>
      </w:r>
      <w:r w:rsidR="00135E4C">
        <w:rPr>
          <w:rFonts w:ascii="Times New Roman" w:eastAsia="Calibri" w:hAnsi="Times New Roman" w:cs="Times New Roman"/>
          <w:sz w:val="24"/>
          <w:szCs w:val="24"/>
        </w:rPr>
        <w:t>ојединачним мерама биће одређен</w:t>
      </w:r>
      <w:r w:rsidR="7C404E11" w:rsidRPr="00D23F1A">
        <w:rPr>
          <w:rFonts w:ascii="Times New Roman" w:eastAsia="Calibri" w:hAnsi="Times New Roman" w:cs="Times New Roman"/>
          <w:sz w:val="24"/>
          <w:szCs w:val="24"/>
        </w:rPr>
        <w:t xml:space="preserve"> у јавном позиву за </w:t>
      </w:r>
      <w:r w:rsidR="00F10310" w:rsidRPr="00D23F1A">
        <w:rPr>
          <w:rFonts w:ascii="Times New Roman" w:eastAsia="Calibri" w:hAnsi="Times New Roman" w:cs="Times New Roman"/>
          <w:sz w:val="24"/>
          <w:szCs w:val="24"/>
        </w:rPr>
        <w:t>крајње кориснике (домаћинства)</w:t>
      </w:r>
      <w:r w:rsidR="7C404E11" w:rsidRPr="00D23F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4A401B4" w:rsidRPr="00D23F1A" w:rsidRDefault="04A401B4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Крајњи корисници ће имати право да се пријаве за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:„Ј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едну</w:t>
      </w:r>
      <w:r w:rsidR="1DE8093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меру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за 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„П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акет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обухвата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више мера енергетске санације.</w:t>
      </w:r>
    </w:p>
    <w:p w:rsidR="646E5E51" w:rsidRPr="00D23F1A" w:rsidRDefault="646E5E51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9C3E14" w:rsidRPr="00D23F1A" w:rsidRDefault="00916110" w:rsidP="03FDC95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3F1A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ab/>
      </w:r>
    </w:p>
    <w:p w:rsidR="005D3966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31" w:rsidRDefault="00A94D31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31" w:rsidRDefault="00A94D31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31" w:rsidRDefault="00A94D31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31" w:rsidRDefault="00A94D31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3EB" w:rsidRPr="00D23F1A" w:rsidRDefault="00F34C84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</w:t>
      </w:r>
      <w:r w:rsidR="006C0703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ПРАВО УЧЕШЋА НА ЈАВНОМ </w:t>
      </w:r>
      <w:r w:rsidR="00471446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ПОЗИВУ</w:t>
      </w:r>
    </w:p>
    <w:p w:rsidR="001703EB" w:rsidRPr="00D23F1A" w:rsidRDefault="001703EB" w:rsidP="000D7E2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C0400" w:rsidRDefault="00135E4C" w:rsidP="005C040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 учешћа наЈ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авном </w:t>
      </w:r>
      <w:r w:rsidR="0047144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привредни субјекти који врше испоруку </w:t>
      </w:r>
      <w:r w:rsidR="0068193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 уградњу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материјала, опреме и уређаја</w:t>
      </w:r>
      <w:r w:rsidR="007C198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енергетску санацију путем мера енергетске ефикасности из поглавља </w:t>
      </w:r>
      <w:r w:rsidR="00F34C84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испуњавају следеће услове:</w:t>
      </w:r>
    </w:p>
    <w:p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</w:rPr>
        <w:t>законском заступнику није изречена ни трајна, ни привремена правоснажна мера забране обављања делатности у последње две године;</w:t>
      </w:r>
    </w:p>
    <w:p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правноснажно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135E4C">
        <w:rPr>
          <w:rFonts w:ascii="Times New Roman" w:eastAsia="Times New Roman" w:hAnsi="Times New Roman" w:cs="Times New Roman"/>
          <w:sz w:val="24"/>
          <w:szCs w:val="24"/>
        </w:rPr>
        <w:t>кривична дела против права по основу рада,кривичних дела као чланови организоване криминалне групе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135E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 је уписан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није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иданад њим није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поседује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понуђени рок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грађанима изности минимум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60 дана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</w:t>
      </w:r>
      <w:r w:rsidR="006B5C0A"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 доступни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135E4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то:</w:t>
      </w:r>
    </w:p>
    <w:p w:rsidR="00D23F1A" w:rsidRPr="00210EFB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00210E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58C0" w:rsidRPr="00210EFB" w:rsidRDefault="00D23F1A" w:rsidP="004E58C0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0301" w:rsidRPr="00210EFB" w:rsidRDefault="002A6778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="00E93CDC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210EFB">
        <w:rPr>
          <w:rFonts w:ascii="Times New Roman" w:hAnsi="Times New Roman" w:cs="Times New Roman"/>
          <w:b/>
          <w:bCs/>
          <w:sz w:val="24"/>
          <w:szCs w:val="24"/>
        </w:rPr>
        <w:t xml:space="preserve">ОБАВЕЗНА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ДОКУМЕНТАЦИЈА </w:t>
      </w:r>
      <w:r w:rsidR="00210EFB">
        <w:rPr>
          <w:rFonts w:ascii="Times New Roman" w:hAnsi="Times New Roman" w:cs="Times New Roman"/>
          <w:b/>
          <w:bCs/>
          <w:sz w:val="24"/>
          <w:szCs w:val="24"/>
        </w:rPr>
        <w:t xml:space="preserve">УЗ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</w:rPr>
        <w:t>ПРИЈАВ</w:t>
      </w:r>
      <w:r w:rsidR="00210EFB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9060C3" w:rsidRPr="00D23F1A" w:rsidRDefault="009060C3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7A4" w:rsidRPr="00D23F1A" w:rsidRDefault="009060C3" w:rsidP="0051246C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коју на јавни позив подноси привредни субјект </w:t>
      </w:r>
      <w:r w:rsidR="0070379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(у даљем тексту: </w:t>
      </w:r>
      <w:r w:rsidR="005241E5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</w:t>
      </w:r>
      <w:r w:rsidR="0070379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 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ријавни образац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, Изјаву и А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</w:t>
      </w:r>
      <w:r w:rsidR="7643AD87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/И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звештај</w:t>
      </w:r>
      <w:r w:rsidR="1E5CE5F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испитивању опреме и производа која мора да испуни минималне критеријуме енергетске ефикасности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925D6" w:rsidRPr="00D23F1A" w:rsidRDefault="00C925D6" w:rsidP="0051246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За предузетнике </w:t>
      </w:r>
      <w:r w:rsidR="005241E5" w:rsidRPr="00D23F1A">
        <w:rPr>
          <w:rFonts w:ascii="Times New Roman" w:hAnsi="Times New Roman" w:cs="Times New Roman"/>
          <w:sz w:val="24"/>
          <w:szCs w:val="24"/>
        </w:rPr>
        <w:t>Пријаву</w:t>
      </w:r>
      <w:r w:rsidR="00210EFB">
        <w:rPr>
          <w:rFonts w:ascii="Times New Roman" w:hAnsi="Times New Roman" w:cs="Times New Roman"/>
          <w:sz w:val="24"/>
          <w:szCs w:val="24"/>
        </w:rPr>
        <w:t>потписује</w:t>
      </w:r>
      <w:r w:rsidRPr="00D23F1A">
        <w:rPr>
          <w:rFonts w:ascii="Times New Roman" w:hAnsi="Times New Roman" w:cs="Times New Roman"/>
          <w:sz w:val="24"/>
          <w:szCs w:val="24"/>
        </w:rPr>
        <w:t xml:space="preserve"> лице које је регистрова</w:t>
      </w:r>
      <w:r w:rsidR="0051246C" w:rsidRPr="00D23F1A">
        <w:rPr>
          <w:rFonts w:ascii="Times New Roman" w:hAnsi="Times New Roman" w:cs="Times New Roman"/>
          <w:sz w:val="24"/>
          <w:szCs w:val="24"/>
        </w:rPr>
        <w:t>но за</w:t>
      </w:r>
      <w:r w:rsidRPr="00D23F1A">
        <w:rPr>
          <w:rFonts w:ascii="Times New Roman" w:hAnsi="Times New Roman" w:cs="Times New Roman"/>
          <w:sz w:val="24"/>
          <w:szCs w:val="24"/>
        </w:rPr>
        <w:t xml:space="preserve"> обављање делатности као предузетник. </w:t>
      </w:r>
    </w:p>
    <w:p w:rsidR="00C925D6" w:rsidRPr="00D23F1A" w:rsidRDefault="0051246C" w:rsidP="00CA74D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>Ако је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привредн</w:t>
      </w:r>
      <w:r w:rsidRPr="00D23F1A">
        <w:rPr>
          <w:rFonts w:ascii="Times New Roman" w:hAnsi="Times New Roman" w:cs="Times New Roman"/>
          <w:sz w:val="24"/>
          <w:szCs w:val="24"/>
        </w:rPr>
        <w:t>и субјект, тј. подносилац пријаве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страно правно лице, </w:t>
      </w:r>
      <w:r w:rsidRPr="00D23F1A">
        <w:rPr>
          <w:rFonts w:ascii="Times New Roman" w:hAnsi="Times New Roman" w:cs="Times New Roman"/>
          <w:sz w:val="24"/>
          <w:szCs w:val="24"/>
        </w:rPr>
        <w:t>Изјаву потписује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законски заступник</w:t>
      </w:r>
      <w:r w:rsidRPr="00D23F1A">
        <w:rPr>
          <w:rFonts w:ascii="Times New Roman" w:hAnsi="Times New Roman" w:cs="Times New Roman"/>
          <w:sz w:val="24"/>
          <w:szCs w:val="24"/>
        </w:rPr>
        <w:t>, односно уколико има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више законских заступника потребно је да сви </w:t>
      </w:r>
      <w:r w:rsidRPr="00D23F1A">
        <w:rPr>
          <w:rFonts w:ascii="Times New Roman" w:hAnsi="Times New Roman" w:cs="Times New Roman"/>
          <w:sz w:val="24"/>
          <w:szCs w:val="24"/>
        </w:rPr>
        <w:t xml:space="preserve">потпишуИзјаву. </w:t>
      </w:r>
    </w:p>
    <w:p w:rsidR="4EF7F908" w:rsidRPr="00D23F1A" w:rsidRDefault="4EF7F908" w:rsidP="0915DF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>О свим изменама података поднетим у пријави до којих дође током трајања овог јавног позива</w:t>
      </w:r>
      <w:r w:rsidR="08AFD494" w:rsidRPr="00D23F1A">
        <w:rPr>
          <w:rFonts w:ascii="Times New Roman" w:hAnsi="Times New Roman" w:cs="Times New Roman"/>
          <w:sz w:val="24"/>
          <w:szCs w:val="24"/>
        </w:rPr>
        <w:t xml:space="preserve">, привредни субјекат је дужан да </w:t>
      </w:r>
      <w:r w:rsidR="00681936" w:rsidRPr="00D23F1A">
        <w:rPr>
          <w:rFonts w:ascii="Times New Roman" w:hAnsi="Times New Roman" w:cs="Times New Roman"/>
          <w:sz w:val="24"/>
          <w:szCs w:val="24"/>
        </w:rPr>
        <w:t>у року од 5 дана</w:t>
      </w:r>
      <w:r w:rsidR="08AFD494" w:rsidRPr="00D23F1A">
        <w:rPr>
          <w:rFonts w:ascii="Times New Roman" w:hAnsi="Times New Roman" w:cs="Times New Roman"/>
          <w:sz w:val="24"/>
          <w:szCs w:val="24"/>
        </w:rPr>
        <w:t xml:space="preserve">обавести Комисију за </w:t>
      </w:r>
      <w:r w:rsidR="68056318" w:rsidRPr="00D23F1A">
        <w:rPr>
          <w:rFonts w:ascii="Times New Roman" w:eastAsia="Times New Roman" w:hAnsi="Times New Roman" w:cs="Times New Roman"/>
          <w:sz w:val="24"/>
          <w:szCs w:val="24"/>
        </w:rPr>
        <w:t>реализацију мера енергетске санације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</w:rPr>
        <w:t xml:space="preserve"> (у даљем тексту: Комисија)</w:t>
      </w:r>
      <w:r w:rsidR="66CC9213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DDE" w:rsidRPr="00D23F1A" w:rsidRDefault="001D1DDE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CA4" w:rsidRPr="00D23F1A" w:rsidRDefault="002A6778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FC1758" w:rsidRPr="00D23F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4CA4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ПРЕУЗИМАЊЕ ДОКУМЕНТАЦИЈЕ ЗА ЈАВНИ </w:t>
      </w:r>
      <w:r w:rsidR="00471446" w:rsidRPr="00D23F1A">
        <w:rPr>
          <w:rFonts w:ascii="Times New Roman" w:hAnsi="Times New Roman" w:cs="Times New Roman"/>
          <w:b/>
          <w:bCs/>
          <w:sz w:val="24"/>
          <w:szCs w:val="24"/>
        </w:rPr>
        <w:t>ПОЗИВ</w:t>
      </w:r>
    </w:p>
    <w:p w:rsidR="009F0301" w:rsidRPr="00D23F1A" w:rsidRDefault="009F0301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42C14" w:rsidRDefault="00210EFB" w:rsidP="00E42C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D4CA4" w:rsidRPr="00D23F1A">
        <w:rPr>
          <w:rFonts w:ascii="Times New Roman" w:hAnsi="Times New Roman" w:cs="Times New Roman"/>
          <w:sz w:val="24"/>
          <w:szCs w:val="24"/>
        </w:rPr>
        <w:t xml:space="preserve">окументација за Јавни </w:t>
      </w:r>
      <w:r w:rsidR="00471446" w:rsidRPr="00D23F1A">
        <w:rPr>
          <w:rFonts w:ascii="Times New Roman" w:hAnsi="Times New Roman" w:cs="Times New Roman"/>
          <w:sz w:val="24"/>
          <w:szCs w:val="24"/>
        </w:rPr>
        <w:t>позив</w:t>
      </w:r>
      <w:r w:rsidR="005D4CA4" w:rsidRPr="00D23F1A">
        <w:rPr>
          <w:rFonts w:ascii="Times New Roman" w:hAnsi="Times New Roman" w:cs="Times New Roman"/>
          <w:sz w:val="24"/>
          <w:szCs w:val="24"/>
        </w:rPr>
        <w:t xml:space="preserve"> може се преузети </w:t>
      </w:r>
      <w:r w:rsidR="00946562" w:rsidRPr="00D23F1A">
        <w:rPr>
          <w:rFonts w:ascii="Times New Roman" w:hAnsi="Times New Roman" w:cs="Times New Roman"/>
          <w:sz w:val="24"/>
          <w:szCs w:val="24"/>
        </w:rPr>
        <w:t>н</w:t>
      </w:r>
      <w:r w:rsidR="005D4CA4" w:rsidRPr="00D23F1A">
        <w:rPr>
          <w:rFonts w:ascii="Times New Roman" w:hAnsi="Times New Roman" w:cs="Times New Roman"/>
          <w:sz w:val="24"/>
          <w:szCs w:val="24"/>
        </w:rPr>
        <w:t xml:space="preserve">а интернет страници </w:t>
      </w:r>
      <w:r w:rsidR="00E42C14" w:rsidRPr="00E42C14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E42C14" w:rsidRPr="009039F7">
          <w:rPr>
            <w:rStyle w:val="Hyperlink"/>
            <w:rFonts w:ascii="Times New Roman" w:hAnsi="Times New Roman" w:cs="Times New Roman"/>
            <w:sz w:val="24"/>
            <w:szCs w:val="24"/>
          </w:rPr>
          <w:t>https://www.trgoviste.rs/energetska_efikasnost</w:t>
        </w:r>
      </w:hyperlink>
      <w:r w:rsidR="00E42C14" w:rsidRPr="00E42C14">
        <w:rPr>
          <w:rFonts w:ascii="Times New Roman" w:hAnsi="Times New Roman" w:cs="Times New Roman"/>
          <w:sz w:val="24"/>
          <w:szCs w:val="24"/>
        </w:rPr>
        <w:t>.)</w:t>
      </w:r>
    </w:p>
    <w:p w:rsidR="005D4CA4" w:rsidRDefault="005146C8" w:rsidP="00210E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или лично у просторијама </w:t>
      </w:r>
      <w:r w:rsidR="00770621" w:rsidRPr="00D23F1A">
        <w:rPr>
          <w:rFonts w:ascii="Times New Roman" w:hAnsi="Times New Roman" w:cs="Times New Roman"/>
          <w:sz w:val="24"/>
          <w:szCs w:val="24"/>
        </w:rPr>
        <w:t>ЈЛС</w:t>
      </w:r>
      <w:r w:rsidRPr="00D23F1A">
        <w:rPr>
          <w:rFonts w:ascii="Times New Roman" w:hAnsi="Times New Roman" w:cs="Times New Roman"/>
          <w:sz w:val="24"/>
          <w:szCs w:val="24"/>
        </w:rPr>
        <w:t>,</w:t>
      </w:r>
      <w:r w:rsidR="00A94D31">
        <w:rPr>
          <w:rFonts w:ascii="Times New Roman" w:hAnsi="Times New Roman" w:cs="Times New Roman"/>
          <w:sz w:val="24"/>
          <w:szCs w:val="24"/>
        </w:rPr>
        <w:t>Трговиште</w:t>
      </w:r>
      <w:r w:rsidR="005D4CA4" w:rsidRPr="00D23F1A">
        <w:rPr>
          <w:rFonts w:ascii="Times New Roman" w:hAnsi="Times New Roman" w:cs="Times New Roman"/>
          <w:sz w:val="24"/>
          <w:szCs w:val="24"/>
        </w:rPr>
        <w:t>и садржи:</w:t>
      </w:r>
    </w:p>
    <w:p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A">
        <w:rPr>
          <w:rFonts w:ascii="Times New Roman" w:hAnsi="Times New Roman" w:cs="Times New Roman"/>
          <w:sz w:val="24"/>
          <w:szCs w:val="24"/>
        </w:rPr>
        <w:t>Јавн</w:t>
      </w:r>
      <w:r w:rsidR="006B5C0A">
        <w:rPr>
          <w:rFonts w:ascii="Times New Roman" w:hAnsi="Times New Roman" w:cs="Times New Roman"/>
          <w:sz w:val="24"/>
          <w:szCs w:val="24"/>
        </w:rPr>
        <w:t>и позив</w:t>
      </w:r>
      <w:r w:rsidRPr="006B5C0A">
        <w:rPr>
          <w:rFonts w:ascii="Times New Roman" w:hAnsi="Times New Roman" w:cs="Times New Roman"/>
          <w:sz w:val="24"/>
          <w:szCs w:val="24"/>
        </w:rPr>
        <w:t>,</w:t>
      </w:r>
    </w:p>
    <w:p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A">
        <w:rPr>
          <w:rFonts w:ascii="Times New Roman" w:hAnsi="Times New Roman" w:cs="Times New Roman"/>
          <w:sz w:val="24"/>
          <w:szCs w:val="24"/>
        </w:rPr>
        <w:t>Прилог 1</w:t>
      </w:r>
      <w:r w:rsidR="006B5C0A">
        <w:rPr>
          <w:rFonts w:ascii="Times New Roman" w:hAnsi="Times New Roman" w:cs="Times New Roman"/>
          <w:sz w:val="24"/>
          <w:szCs w:val="24"/>
        </w:rPr>
        <w:t>:</w:t>
      </w:r>
      <w:r w:rsidRPr="006B5C0A">
        <w:rPr>
          <w:rFonts w:ascii="Times New Roman" w:hAnsi="Times New Roman" w:cs="Times New Roman"/>
          <w:sz w:val="24"/>
          <w:szCs w:val="24"/>
        </w:rPr>
        <w:t>Пријав</w:t>
      </w:r>
      <w:r w:rsidR="005D3966">
        <w:rPr>
          <w:rFonts w:ascii="Times New Roman" w:hAnsi="Times New Roman" w:cs="Times New Roman"/>
          <w:sz w:val="24"/>
          <w:szCs w:val="24"/>
        </w:rPr>
        <w:t>а</w:t>
      </w:r>
      <w:r w:rsidRPr="006B5C0A">
        <w:rPr>
          <w:rFonts w:ascii="Times New Roman" w:hAnsi="Times New Roman" w:cs="Times New Roman"/>
          <w:sz w:val="24"/>
          <w:szCs w:val="24"/>
        </w:rPr>
        <w:t>,</w:t>
      </w:r>
    </w:p>
    <w:p w:rsidR="5E584DDE" w:rsidRPr="006B5C0A" w:rsidRDefault="005D4CA4" w:rsidP="0051246C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A">
        <w:rPr>
          <w:rFonts w:ascii="Times New Roman" w:hAnsi="Times New Roman" w:cs="Times New Roman"/>
          <w:sz w:val="24"/>
          <w:szCs w:val="24"/>
        </w:rPr>
        <w:t>Прилог 2</w:t>
      </w:r>
      <w:r w:rsidR="006B5C0A">
        <w:rPr>
          <w:rFonts w:ascii="Times New Roman" w:hAnsi="Times New Roman" w:cs="Times New Roman"/>
          <w:sz w:val="24"/>
          <w:szCs w:val="24"/>
        </w:rPr>
        <w:t>:</w:t>
      </w:r>
      <w:r w:rsidR="006B5C0A" w:rsidRPr="006B5C0A">
        <w:rPr>
          <w:rFonts w:ascii="Times New Roman" w:hAnsi="Times New Roman" w:cs="Times New Roman"/>
          <w:sz w:val="24"/>
          <w:szCs w:val="24"/>
        </w:rPr>
        <w:t>Изјава,</w:t>
      </w:r>
    </w:p>
    <w:p w:rsidR="5E584DDE" w:rsidRPr="006B5C0A" w:rsidRDefault="5E584DDE" w:rsidP="66F1E562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A">
        <w:rPr>
          <w:rFonts w:ascii="Times New Roman" w:eastAsia="Times New Roman" w:hAnsi="Times New Roman" w:cs="Times New Roman"/>
          <w:sz w:val="24"/>
          <w:szCs w:val="24"/>
        </w:rPr>
        <w:t xml:space="preserve">Прилог </w:t>
      </w:r>
      <w:r w:rsidR="006B5C0A" w:rsidRPr="006B5C0A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6B5C0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6B5C0A">
        <w:rPr>
          <w:rFonts w:ascii="Times New Roman" w:eastAsia="Times New Roman" w:hAnsi="Times New Roman" w:cs="Times New Roman"/>
          <w:sz w:val="24"/>
          <w:szCs w:val="24"/>
        </w:rPr>
        <w:t xml:space="preserve"> Информација о потребној техничкој документацији</w:t>
      </w:r>
      <w:r w:rsidR="006B5C0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202FE99E" w:rsidRPr="006B5C0A" w:rsidRDefault="1EF46CD3" w:rsidP="66F1E562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A">
        <w:rPr>
          <w:rFonts w:ascii="Times New Roman" w:hAnsi="Times New Roman" w:cs="Times New Roman"/>
          <w:sz w:val="24"/>
          <w:szCs w:val="24"/>
        </w:rPr>
        <w:t xml:space="preserve">Прилог </w:t>
      </w:r>
      <w:r w:rsidR="006B5C0A">
        <w:rPr>
          <w:rFonts w:ascii="Times New Roman" w:hAnsi="Times New Roman" w:cs="Times New Roman"/>
          <w:sz w:val="24"/>
          <w:szCs w:val="24"/>
          <w:lang w:val="sr-Cyrl-CS"/>
        </w:rPr>
        <w:t>4:</w:t>
      </w:r>
      <w:r w:rsidR="4B6BCA9F" w:rsidRPr="006B5C0A">
        <w:rPr>
          <w:rFonts w:ascii="Times New Roman" w:hAnsi="Times New Roman" w:cs="Times New Roman"/>
          <w:sz w:val="24"/>
          <w:szCs w:val="24"/>
        </w:rPr>
        <w:t>К</w:t>
      </w:r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>онтролна листа плана за управљање животном средином и социјалним питањима</w:t>
      </w:r>
      <w:r w:rsidR="006B5C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0C3" w:rsidRPr="00D23F1A" w:rsidRDefault="009060C3" w:rsidP="00BD6FB4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7" w:name="_Hlk68985879"/>
      <w:bookmarkEnd w:id="7"/>
    </w:p>
    <w:p w:rsidR="00BD6FB4" w:rsidRPr="00D23F1A" w:rsidRDefault="002A6778" w:rsidP="00BD6F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EB60FA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ПОДНОШЕЊА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ПРИЈАВА</w:t>
      </w:r>
    </w:p>
    <w:p w:rsidR="00BD6FB4" w:rsidRPr="00D23F1A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3C4A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ab/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7C198A" w:rsidRPr="00D23F1A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7C198A" w:rsidRPr="00D23F1A">
        <w:rPr>
          <w:rFonts w:ascii="Times New Roman" w:hAnsi="Times New Roman" w:cs="Times New Roman"/>
          <w:sz w:val="24"/>
          <w:szCs w:val="24"/>
        </w:rPr>
        <w:t xml:space="preserve">трајати 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до утрошка </w:t>
      </w:r>
      <w:r w:rsidR="00210EFB">
        <w:rPr>
          <w:rFonts w:ascii="Times New Roman" w:hAnsi="Times New Roman" w:cs="Times New Roman"/>
          <w:sz w:val="24"/>
          <w:szCs w:val="24"/>
        </w:rPr>
        <w:t xml:space="preserve">финансијских 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средстава </w:t>
      </w:r>
      <w:r w:rsidR="00210EFB">
        <w:rPr>
          <w:rFonts w:ascii="Times New Roman" w:hAnsi="Times New Roman" w:cs="Times New Roman"/>
          <w:sz w:val="24"/>
          <w:szCs w:val="24"/>
        </w:rPr>
        <w:t>за реализацију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 пројект</w:t>
      </w:r>
      <w:r w:rsidR="00210EFB">
        <w:rPr>
          <w:rFonts w:ascii="Times New Roman" w:hAnsi="Times New Roman" w:cs="Times New Roman"/>
          <w:sz w:val="24"/>
          <w:szCs w:val="24"/>
        </w:rPr>
        <w:t>а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 „Чиста енергија и енергетска ефикасност за грађане у Србији“, а најдуже до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503EFA45" w:rsidRPr="00D23F1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4E65AB7D" w:rsidRPr="00D23F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.2027. </w:t>
      </w:r>
      <w:r w:rsidR="002A6778" w:rsidRPr="00D23F1A">
        <w:rPr>
          <w:rFonts w:ascii="Times New Roman" w:hAnsi="Times New Roman" w:cs="Times New Roman"/>
          <w:sz w:val="24"/>
          <w:szCs w:val="24"/>
        </w:rPr>
        <w:t>године</w:t>
      </w:r>
      <w:r w:rsidR="00A73C4A" w:rsidRPr="00D23F1A">
        <w:rPr>
          <w:rFonts w:ascii="Times New Roman" w:hAnsi="Times New Roman" w:cs="Times New Roman"/>
          <w:sz w:val="24"/>
          <w:szCs w:val="24"/>
        </w:rPr>
        <w:t>.</w:t>
      </w:r>
    </w:p>
    <w:p w:rsidR="00BD6FB4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ab/>
      </w:r>
      <w:r w:rsidR="0051246C" w:rsidRPr="00D23F1A">
        <w:rPr>
          <w:rFonts w:ascii="Times New Roman" w:hAnsi="Times New Roman" w:cs="Times New Roman"/>
          <w:sz w:val="24"/>
          <w:szCs w:val="24"/>
        </w:rPr>
        <w:t>Д</w:t>
      </w:r>
      <w:r w:rsidR="00BD6FB4" w:rsidRPr="00D23F1A">
        <w:rPr>
          <w:rFonts w:ascii="Times New Roman" w:hAnsi="Times New Roman" w:cs="Times New Roman"/>
          <w:sz w:val="24"/>
          <w:szCs w:val="24"/>
        </w:rPr>
        <w:t xml:space="preserve">окументација </w:t>
      </w:r>
      <w:r w:rsidR="0051246C" w:rsidRPr="00D23F1A">
        <w:rPr>
          <w:rFonts w:ascii="Times New Roman" w:hAnsi="Times New Roman" w:cs="Times New Roman"/>
          <w:sz w:val="24"/>
          <w:szCs w:val="24"/>
        </w:rPr>
        <w:t xml:space="preserve">се </w:t>
      </w:r>
      <w:r w:rsidR="00BD6FB4" w:rsidRPr="00D23F1A">
        <w:rPr>
          <w:rFonts w:ascii="Times New Roman" w:hAnsi="Times New Roman" w:cs="Times New Roman"/>
          <w:sz w:val="24"/>
          <w:szCs w:val="24"/>
        </w:rPr>
        <w:t>доставља у затвореној коверти са назнаком:</w:t>
      </w:r>
      <w:r w:rsidR="00BD6FB4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Пријава за јавни </w:t>
      </w:r>
      <w:r w:rsidR="00307D8B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позив 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учешће </w:t>
      </w:r>
      <w:r w:rsidR="3BDA6784" w:rsidRPr="00D23F1A">
        <w:rPr>
          <w:rFonts w:ascii="Times New Roman" w:hAnsi="Times New Roman" w:cs="Times New Roman"/>
          <w:b/>
          <w:bCs/>
          <w:sz w:val="24"/>
          <w:szCs w:val="24"/>
        </w:rPr>
        <w:t>директних корисника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(привредних субјеката)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у спровођењу мера енергетске санације 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>породичних кућа и станова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</w:rPr>
        <w:t>ОТВАРАТИˮ</w:t>
      </w:r>
      <w:r w:rsidR="00210EFB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 w:rsidR="00210EFB" w:rsidRPr="00210EFB">
        <w:rPr>
          <w:rStyle w:val="Strong"/>
          <w:rFonts w:ascii="Times New Roman" w:hAnsi="Times New Roman" w:cs="Times New Roman"/>
          <w:b w:val="0"/>
          <w:sz w:val="24"/>
          <w:szCs w:val="24"/>
        </w:rPr>
        <w:t>На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полеђини коверте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навести контакт податке подносиоца пријаве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76FA5" w:rsidRPr="00A94D31" w:rsidRDefault="002F7A64" w:rsidP="004D3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јаве 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 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љају непосредно или препорученом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поштом на адресу</w:t>
      </w:r>
      <w:r w:rsidR="00A94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Општинска управа општине Трговиште, ул. Краља Петра I Карађорђевића бр. 4</w:t>
      </w:r>
      <w:r w:rsidR="00A94D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A94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Трговиште 17525.</w:t>
      </w:r>
    </w:p>
    <w:p w:rsidR="00E42C14" w:rsidRDefault="002F7A64" w:rsidP="004D3189">
      <w:pPr>
        <w:spacing w:after="0"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  <w:shd w:val="clear" w:color="auto" w:fill="FFFFFF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За све додатне информације и обавештења </w:t>
      </w:r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у вези Јавног </w:t>
      </w:r>
      <w:r w:rsidR="00471446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позива</w:t>
      </w:r>
      <w:r w:rsidR="005A0C4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заинтересована лица се могу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обратити на</w:t>
      </w:r>
      <w:r w:rsidR="00476FA5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контакт телефон </w:t>
      </w:r>
      <w:r w:rsidR="001B41D7" w:rsidRPr="001B41D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017/452-207, локал 122</w:t>
      </w:r>
      <w:r w:rsidR="005A0C4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A677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или</w:t>
      </w:r>
      <w:r w:rsidR="005A0C4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електронску адресу: </w:t>
      </w:r>
      <w:r w:rsidR="00CB75D9" w:rsidRPr="00A94D31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  <w:shd w:val="clear" w:color="auto" w:fill="FFFFFF"/>
        </w:rPr>
        <w:t>е-</w:t>
      </w:r>
      <w:r w:rsidR="002A6778" w:rsidRPr="00A94D31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  <w:shd w:val="clear" w:color="auto" w:fill="FFFFFF"/>
          <w:lang w:val="en-US"/>
        </w:rPr>
        <w:t>mail</w:t>
      </w:r>
      <w:r w:rsidR="00CB75D9" w:rsidRPr="00A94D31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  <w:shd w:val="clear" w:color="auto" w:fill="FFFFFF"/>
        </w:rPr>
        <w:t>:</w:t>
      </w:r>
      <w:hyperlink r:id="rId13" w:history="1">
        <w:r w:rsidR="001B41D7" w:rsidRPr="009039F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energetskaefikasnost@trgoviste.rs</w:t>
        </w:r>
      </w:hyperlink>
    </w:p>
    <w:p w:rsidR="001B41D7" w:rsidRDefault="001B41D7" w:rsidP="004D3189">
      <w:pPr>
        <w:spacing w:after="0"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  <w:shd w:val="clear" w:color="auto" w:fill="FFFFFF"/>
          <w:lang w:val="en-US"/>
        </w:rPr>
      </w:pPr>
    </w:p>
    <w:p w:rsidR="00E42C14" w:rsidRDefault="002F7A64" w:rsidP="00E42C1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3F1A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BD6FB4" w:rsidRPr="00D23F1A"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и одговори биће објављени на интернет страници </w:t>
      </w:r>
      <w:r w:rsidR="00770621" w:rsidRPr="00D23F1A">
        <w:rPr>
          <w:rFonts w:ascii="Times New Roman" w:hAnsi="Times New Roman" w:cs="Times New Roman"/>
          <w:sz w:val="24"/>
          <w:szCs w:val="24"/>
        </w:rPr>
        <w:t>ЈЛС</w:t>
      </w:r>
      <w:r w:rsidR="00BD6FB4" w:rsidRPr="00D23F1A">
        <w:rPr>
          <w:rFonts w:ascii="Times New Roman" w:hAnsi="Times New Roman" w:cs="Times New Roman"/>
          <w:sz w:val="24"/>
          <w:szCs w:val="24"/>
          <w:lang w:val="ru-RU"/>
        </w:rPr>
        <w:t>линк:</w:t>
      </w:r>
      <w:r w:rsidR="00E42C14" w:rsidRPr="00E42C14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4" w:history="1">
        <w:r w:rsidR="00E42C14" w:rsidRPr="009039F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https://www.trgoviste.rs/energetska_efikasnost</w:t>
        </w:r>
      </w:hyperlink>
      <w:r w:rsidR="00E42C14" w:rsidRPr="00E42C14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083EC5" w:rsidRPr="00D23F1A" w:rsidRDefault="00083EC5" w:rsidP="00E42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>УТВРЂИВАЊЕ ИСПУЊЕНОСТИ УСЛОВА ЗА ДОДЕЛУ СРЕДСТАВА</w:t>
      </w:r>
    </w:p>
    <w:p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F1A">
        <w:rPr>
          <w:rFonts w:ascii="Times New Roman" w:hAnsi="Times New Roman" w:cs="Times New Roman"/>
          <w:bCs/>
          <w:sz w:val="24"/>
          <w:szCs w:val="24"/>
        </w:rPr>
        <w:t xml:space="preserve">Комисија утврђује испуњеност услова </w:t>
      </w:r>
      <w:r w:rsidR="00770621" w:rsidRPr="00D23F1A">
        <w:rPr>
          <w:rFonts w:ascii="Times New Roman" w:hAnsi="Times New Roman" w:cs="Times New Roman"/>
          <w:bCs/>
          <w:sz w:val="24"/>
          <w:szCs w:val="24"/>
        </w:rPr>
        <w:t xml:space="preserve">за избор привредног субјекта за спровођење мера енергетске санације </w:t>
      </w:r>
      <w:r w:rsidRPr="00D23F1A">
        <w:rPr>
          <w:rFonts w:ascii="Times New Roman" w:hAnsi="Times New Roman" w:cs="Times New Roman"/>
          <w:bCs/>
          <w:sz w:val="24"/>
          <w:szCs w:val="24"/>
        </w:rPr>
        <w:t xml:space="preserve">на основу прегледа поднете документације из </w:t>
      </w:r>
      <w:r w:rsidR="00E93CDC" w:rsidRPr="00D23F1A">
        <w:rPr>
          <w:rFonts w:ascii="Times New Roman" w:hAnsi="Times New Roman" w:cs="Times New Roman"/>
          <w:bCs/>
          <w:sz w:val="24"/>
          <w:szCs w:val="24"/>
        </w:rPr>
        <w:t>поглавља</w:t>
      </w:r>
      <w:r w:rsidR="00480FFA" w:rsidRPr="00D23F1A">
        <w:rPr>
          <w:rFonts w:ascii="Times New Roman" w:hAnsi="Times New Roman" w:cs="Times New Roman"/>
          <w:bCs/>
          <w:sz w:val="24"/>
          <w:szCs w:val="24"/>
        </w:rPr>
        <w:t>III</w:t>
      </w:r>
      <w:r w:rsidRPr="00D23F1A">
        <w:rPr>
          <w:rFonts w:ascii="Times New Roman" w:hAnsi="Times New Roman" w:cs="Times New Roman"/>
          <w:bCs/>
          <w:sz w:val="24"/>
          <w:szCs w:val="24"/>
        </w:rPr>
        <w:t>.</w:t>
      </w:r>
    </w:p>
    <w:p w:rsidR="00083EC5" w:rsidRPr="00D23F1A" w:rsidRDefault="00083EC5" w:rsidP="66F1E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У току поступка утврђивања испуњености услова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sz w:val="24"/>
          <w:szCs w:val="24"/>
        </w:rPr>
        <w:t xml:space="preserve"> може да од </w:t>
      </w:r>
      <w:r w:rsidR="00FC1758" w:rsidRPr="00D23F1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C1758" w:rsidRPr="00D23F1A">
        <w:rPr>
          <w:rFonts w:ascii="Times New Roman" w:hAnsi="Times New Roman" w:cs="Times New Roman"/>
          <w:sz w:val="24"/>
          <w:szCs w:val="24"/>
        </w:rPr>
        <w:t xml:space="preserve">односиоца </w:t>
      </w:r>
      <w:r w:rsidRPr="00D23F1A">
        <w:rPr>
          <w:rFonts w:ascii="Times New Roman" w:hAnsi="Times New Roman" w:cs="Times New Roman"/>
          <w:sz w:val="24"/>
          <w:szCs w:val="24"/>
        </w:rPr>
        <w:t>пријаве, према потреби, затражи додатну документацију и информације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</w:rPr>
        <w:t>циљу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провере испуњености неопходних услова за које се привредни субјекат изјаснио поднетим изјав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УТВРЂИВАЊЕ ЛИСТЕ ПРИВРЕДНИХ СУБЈЕКАТА</w:t>
      </w:r>
    </w:p>
    <w:p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bCs/>
          <w:sz w:val="24"/>
          <w:szCs w:val="24"/>
        </w:rPr>
        <w:t xml:space="preserve"> решењем утврђује испуњеност услова и обавештава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FC1758" w:rsidRPr="00D23F1A">
        <w:rPr>
          <w:rFonts w:ascii="Times New Roman" w:hAnsi="Times New Roman" w:cs="Times New Roman"/>
          <w:bCs/>
          <w:sz w:val="24"/>
          <w:szCs w:val="24"/>
        </w:rPr>
        <w:t xml:space="preserve">односиоца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Pr="00D23F1A">
        <w:rPr>
          <w:rFonts w:ascii="Times New Roman" w:hAnsi="Times New Roman" w:cs="Times New Roman"/>
          <w:bCs/>
          <w:sz w:val="24"/>
          <w:szCs w:val="24"/>
        </w:rPr>
        <w:t>ријаве.</w:t>
      </w:r>
    </w:p>
    <w:p w:rsidR="00D57978" w:rsidRPr="00D23F1A" w:rsidRDefault="002F7A64" w:rsidP="002F4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ab/>
      </w:r>
      <w:r w:rsidR="00D57978" w:rsidRPr="00D23F1A">
        <w:rPr>
          <w:rFonts w:ascii="Times New Roman" w:hAnsi="Times New Roman" w:cs="Times New Roman"/>
          <w:sz w:val="24"/>
          <w:szCs w:val="24"/>
        </w:rPr>
        <w:t xml:space="preserve">На 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>решење из става</w:t>
      </w:r>
      <w:r w:rsidR="00E15884" w:rsidRPr="00D23F1A">
        <w:rPr>
          <w:rFonts w:ascii="Times New Roman" w:hAnsi="Times New Roman" w:cs="Times New Roman"/>
          <w:sz w:val="24"/>
          <w:szCs w:val="24"/>
        </w:rPr>
        <w:t xml:space="preserve"> 1</w:t>
      </w:r>
      <w:r w:rsidR="00E15884"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</w:rPr>
        <w:t>поглавља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којим је утврђено да нису испуњени услови за избор привредног субјекта за спровођење мера енергетске санације,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5241E5" w:rsidRPr="00D23F1A">
        <w:rPr>
          <w:rFonts w:ascii="Times New Roman" w:hAnsi="Times New Roman" w:cs="Times New Roman"/>
          <w:bCs/>
          <w:sz w:val="24"/>
          <w:szCs w:val="24"/>
        </w:rPr>
        <w:t xml:space="preserve">односилац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>ријаве има</w:t>
      </w:r>
      <w:r w:rsidR="00D57978" w:rsidRPr="00D23F1A">
        <w:rPr>
          <w:rFonts w:ascii="Times New Roman" w:hAnsi="Times New Roman" w:cs="Times New Roman"/>
          <w:sz w:val="24"/>
          <w:szCs w:val="24"/>
        </w:rPr>
        <w:t xml:space="preserve"> право приговора Комисији у року од осам дана од дана 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>доношења решења</w:t>
      </w:r>
      <w:r w:rsidR="00D57978" w:rsidRPr="00D23F1A">
        <w:rPr>
          <w:rFonts w:ascii="Times New Roman" w:hAnsi="Times New Roman" w:cs="Times New Roman"/>
          <w:sz w:val="24"/>
          <w:szCs w:val="24"/>
        </w:rPr>
        <w:t>.</w:t>
      </w:r>
    </w:p>
    <w:p w:rsidR="00D57978" w:rsidRPr="00D23F1A" w:rsidRDefault="00D57978" w:rsidP="00CA74D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Комисија је дужна да 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одлучи по приговорима из става 2.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</w:rPr>
        <w:t>поглавља</w:t>
      </w:r>
      <w:r w:rsidRPr="00D23F1A">
        <w:rPr>
          <w:rFonts w:ascii="Times New Roman" w:hAnsi="Times New Roman" w:cs="Times New Roman"/>
          <w:sz w:val="24"/>
          <w:szCs w:val="24"/>
        </w:rPr>
        <w:t xml:space="preserve"> у року од 15 дана од дана пријема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приговора.</w:t>
      </w:r>
    </w:p>
    <w:p w:rsidR="002F4AAA" w:rsidRPr="00D23F1A" w:rsidRDefault="51FD49BD" w:rsidP="0915DFF7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У случајуодбијањаприговораизстава 2. овогчлана</w:t>
      </w:r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уколико се не достави одговор Комисије у року од 15 дана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 корисник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имаправодаподнесеприговор </w:t>
      </w:r>
      <w:r w:rsidR="00A94D31">
        <w:rPr>
          <w:rFonts w:ascii="Times New Roman" w:eastAsia="Times New Roman" w:hAnsi="Times New Roman" w:cs="Times New Roman"/>
          <w:sz w:val="24"/>
          <w:szCs w:val="24"/>
        </w:rPr>
        <w:t>већу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општине у рокуод 8 данаодданапријемаодлукепоприговоруизстава 2. овогчлана</w:t>
      </w:r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да о приговору обавести Јединицу за имплементацију 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пројекта „Чиста енергија и енергетска ефикасност за грађане у Србији“ (у даљем тексту: ЈИП)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AAA" w:rsidRPr="00D23F1A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Општинсковећеједужнодаодлучипоприговоримаизстава 4.овогчлана у рокуод 15 данаодданапријемаприговора. </w:t>
      </w:r>
    </w:p>
    <w:p w:rsidR="002F4AAA" w:rsidRPr="00D23F1A" w:rsidRDefault="00A94D31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општинскогвећајеконачна.</w:t>
      </w:r>
    </w:p>
    <w:p w:rsidR="002F7A64" w:rsidRPr="00D23F1A" w:rsidRDefault="00D57978" w:rsidP="00471446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формира 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прву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листу привредних субјеката који су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основу решења из тачке 1. испунили услове из Јавног </w:t>
      </w:r>
      <w:r w:rsidR="00471446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позива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објављује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E9711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без одлагања (или у року од једног дана)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интернет страници </w:t>
      </w:r>
      <w:r w:rsidR="00A94D31">
        <w:rPr>
          <w:rFonts w:ascii="Times New Roman" w:hAnsi="Times New Roman" w:cs="Times New Roman"/>
          <w:bCs/>
          <w:sz w:val="24"/>
          <w:szCs w:val="24"/>
          <w:lang w:val="sr-Cyrl-CS"/>
        </w:rPr>
        <w:t>ЈЛС</w:t>
      </w:r>
      <w:r w:rsidR="00A94D31">
        <w:rPr>
          <w:rFonts w:ascii="Times New Roman" w:hAnsi="Times New Roman" w:cs="Times New Roman"/>
          <w:bCs/>
          <w:sz w:val="24"/>
          <w:szCs w:val="24"/>
        </w:rPr>
        <w:t>Трговиште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C95969" w:rsidRPr="00D23F1A" w:rsidRDefault="00C95969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Измена и допуна листе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врши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 потреби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, а најдуже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на сваких 15 дана.</w:t>
      </w:r>
    </w:p>
    <w:p w:rsidR="00B67808" w:rsidRPr="00D23F1A" w:rsidRDefault="00B67808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Листа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ће важитидо 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завршетка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пројект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„Чиста енергија и енергетска ефикасност за грађане у Србији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“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о чему ће</w:t>
      </w:r>
      <w:r w:rsidR="00D9104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Комисија благовремено обавестити привредне субјекте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EB60FA" w:rsidRPr="00D23F1A" w:rsidRDefault="00EB60FA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која остваре право на суфинансирање могу набавити добра и услуге искључиво од привредних субјеката наведених у листи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4801E4" w:rsidRPr="00D23F1A" w:rsidRDefault="004801E4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складу са чланом 17. Правилника, Комисија задржава право да, привредног субјекта који није реализовао уговор са крајњим корисником у свему у складу са понудом, искључи са листе из става 9. овог члана, и то до краја реализације </w:t>
      </w:r>
      <w:r w:rsidRPr="00D23F1A">
        <w:rPr>
          <w:rFonts w:ascii="Times New Roman" w:hAnsi="Times New Roman" w:cs="Times New Roman"/>
          <w:sz w:val="24"/>
          <w:szCs w:val="24"/>
        </w:rPr>
        <w:t>пројекта „Чиста енергија и енергетска ефикасност за грађане у Србији“.</w:t>
      </w:r>
    </w:p>
    <w:p w:rsidR="00785082" w:rsidRPr="00D23F1A" w:rsidRDefault="00480FFA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GoBack"/>
      <w:bookmarkStart w:id="9" w:name="_Hlk66995067"/>
      <w:bookmarkEnd w:id="8"/>
      <w:r w:rsidRPr="00D23F1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10DEA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ПОСТУПАК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РЕАЛИЗАЦИЈЕ </w:t>
      </w:r>
    </w:p>
    <w:p w:rsidR="00785082" w:rsidRPr="00D23F1A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22B47D86" w:rsidRPr="00D23F1A" w:rsidRDefault="00B26F41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ће обезбедити активну комуникацију са 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ЈИП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одговара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ти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на захтеве у смислу обезбеђивања примене стандарда Међународне банке за обнову и развој у испуњавању обавеза јединице локалне самоуправе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(градске општине)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дефинисаних у следећим документима: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„Правилник о раду на пројекту“;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„План ангажовања заинтересованих страна“;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„План преузимања обавеза из области животне средине и социјалних питања (ESCP)“;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„Оквир за управљање заштитом животне средине и социјалним утицајима пројекта (ESMF)“ и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„Контролна листа плана за управљање животном средином и социјалним питањима (ESMP)“.</w:t>
      </w:r>
    </w:p>
    <w:p w:rsidR="22B47D86" w:rsidRPr="00D23F1A" w:rsidRDefault="22B47D86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Сва документа су доступна на интернет страници Министарства: (</w:t>
      </w:r>
      <w:hyperlink r:id="rId15" w:history="1">
        <w:r w:rsidR="00A94D31" w:rsidRPr="009039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https://www.mre.gov.rs</w:t>
        </w:r>
      </w:hyperlink>
      <w:r w:rsidRPr="00D23F1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22B47D86" w:rsidRPr="00D23F1A" w:rsidRDefault="00B26F41" w:rsidP="00210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ЈИП ће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обезбеди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</w:rPr>
        <w:t>ти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стручну и техничку подршку током реализације 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</w:rPr>
        <w:t xml:space="preserve">пројектних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активности.</w:t>
      </w:r>
    </w:p>
    <w:p w:rsidR="00B41A15" w:rsidRPr="00D23F1A" w:rsidRDefault="002F7A64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  <w:r w:rsidR="008A13A9" w:rsidRPr="00D23F1A">
        <w:rPr>
          <w:rFonts w:ascii="Times New Roman" w:eastAsia="Times New Roman" w:hAnsi="Times New Roman" w:cs="Times New Roman"/>
          <w:sz w:val="24"/>
          <w:szCs w:val="24"/>
        </w:rPr>
        <w:t xml:space="preserve">Након 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 xml:space="preserve">објаве прве листе из става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поглавља </w:t>
      </w:r>
      <w:r w:rsidR="00480FFA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ЈЛС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ће започети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 xml:space="preserve"> поступак одабира крајњих корисника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(домаћинстава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 путем јавног позива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  <w:t xml:space="preserve">Након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утврђивања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услова за доделу средстава субвенције за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појединачн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 xml:space="preserve">ипројекат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крајњ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>ег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корисника потписуј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се тројни уговори између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привредног субјекта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крајњег корисника о реализацији мера енергетске санације.</w:t>
      </w:r>
    </w:p>
    <w:p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ће вршити пренос средстава искључиво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</w:rPr>
        <w:t>директним корисницима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не крајњим корисницима, након што појединачни крајњи корисник изврши уплату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целокупне своје обавезе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након завршетка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</w:rPr>
        <w:t>радова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1866" w:rsidRPr="00D23F1A" w:rsidRDefault="00361D25" w:rsidP="00CA7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bCs/>
          <w:sz w:val="24"/>
          <w:szCs w:val="24"/>
        </w:rPr>
        <w:tab/>
      </w:r>
      <w:bookmarkEnd w:id="9"/>
    </w:p>
    <w:p w:rsidR="003716E7" w:rsidRPr="000D3E04" w:rsidRDefault="0026569A" w:rsidP="003716E7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Број </w:t>
      </w:r>
      <w:r w:rsidR="000D3E04">
        <w:rPr>
          <w:rFonts w:ascii="Times New Roman" w:hAnsi="Times New Roman" w:cs="Times New Roman"/>
          <w:sz w:val="24"/>
          <w:szCs w:val="24"/>
          <w:lang/>
        </w:rPr>
        <w:t>45-1377/2023</w:t>
      </w:r>
    </w:p>
    <w:p w:rsidR="00412941" w:rsidRPr="00D23F1A" w:rsidRDefault="00412941" w:rsidP="003716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E14" w:rsidRPr="00D23F1A" w:rsidRDefault="00A94D31" w:rsidP="00271E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61D25" w:rsidRPr="00D23F1A">
        <w:rPr>
          <w:rFonts w:ascii="Times New Roman" w:hAnsi="Times New Roman" w:cs="Times New Roman"/>
          <w:sz w:val="24"/>
          <w:szCs w:val="24"/>
        </w:rPr>
        <w:t>пштина</w:t>
      </w:r>
      <w:r>
        <w:rPr>
          <w:rFonts w:ascii="Times New Roman" w:hAnsi="Times New Roman" w:cs="Times New Roman"/>
          <w:sz w:val="24"/>
          <w:szCs w:val="24"/>
        </w:rPr>
        <w:t xml:space="preserve">Трговиште, </w:t>
      </w:r>
      <w:r w:rsidR="000D3E04">
        <w:rPr>
          <w:rFonts w:ascii="Times New Roman" w:hAnsi="Times New Roman" w:cs="Times New Roman"/>
          <w:sz w:val="24"/>
          <w:szCs w:val="24"/>
        </w:rPr>
        <w:t>29.08.</w:t>
      </w:r>
      <w:r w:rsidR="00CB75D9" w:rsidRPr="00D23F1A">
        <w:rPr>
          <w:rFonts w:ascii="Times New Roman" w:hAnsi="Times New Roman" w:cs="Times New Roman"/>
          <w:sz w:val="24"/>
          <w:szCs w:val="24"/>
        </w:rPr>
        <w:t>202</w:t>
      </w:r>
      <w:r w:rsidR="00255FBA" w:rsidRPr="00D23F1A">
        <w:rPr>
          <w:rFonts w:ascii="Times New Roman" w:hAnsi="Times New Roman" w:cs="Times New Roman"/>
          <w:sz w:val="24"/>
          <w:szCs w:val="24"/>
        </w:rPr>
        <w:t>3</w:t>
      </w:r>
      <w:r w:rsidR="00CB75D9" w:rsidRPr="00D23F1A">
        <w:rPr>
          <w:rFonts w:ascii="Times New Roman" w:hAnsi="Times New Roman" w:cs="Times New Roman"/>
          <w:sz w:val="24"/>
          <w:szCs w:val="24"/>
        </w:rPr>
        <w:t>. године</w:t>
      </w:r>
      <w:r w:rsidR="004D4559" w:rsidRPr="00D23F1A">
        <w:rPr>
          <w:rFonts w:ascii="Times New Roman" w:hAnsi="Times New Roman" w:cs="Times New Roman"/>
          <w:sz w:val="24"/>
          <w:szCs w:val="24"/>
        </w:rPr>
        <w:tab/>
      </w:r>
      <w:r w:rsidR="004D4559" w:rsidRPr="00D23F1A">
        <w:rPr>
          <w:rFonts w:ascii="Times New Roman" w:hAnsi="Times New Roman" w:cs="Times New Roman"/>
          <w:sz w:val="24"/>
          <w:szCs w:val="24"/>
        </w:rPr>
        <w:tab/>
      </w:r>
      <w:r w:rsidR="004D4559" w:rsidRPr="00D23F1A">
        <w:rPr>
          <w:rFonts w:ascii="Times New Roman" w:hAnsi="Times New Roman" w:cs="Times New Roman"/>
          <w:sz w:val="24"/>
          <w:szCs w:val="24"/>
        </w:rPr>
        <w:tab/>
      </w:r>
      <w:r w:rsidR="004D4559" w:rsidRPr="00D23F1A">
        <w:rPr>
          <w:rFonts w:ascii="Times New Roman" w:hAnsi="Times New Roman" w:cs="Times New Roman"/>
          <w:sz w:val="24"/>
          <w:szCs w:val="24"/>
        </w:rPr>
        <w:tab/>
      </w:r>
      <w:r w:rsidR="004D4559" w:rsidRPr="00D23F1A">
        <w:rPr>
          <w:rFonts w:ascii="Times New Roman" w:hAnsi="Times New Roman" w:cs="Times New Roman"/>
          <w:sz w:val="24"/>
          <w:szCs w:val="24"/>
        </w:rPr>
        <w:tab/>
      </w:r>
      <w:r w:rsidR="00B7415A" w:rsidRPr="00D23F1A">
        <w:rPr>
          <w:rFonts w:ascii="Times New Roman" w:hAnsi="Times New Roman" w:cs="Times New Roman"/>
          <w:sz w:val="24"/>
          <w:szCs w:val="24"/>
        </w:rPr>
        <w:t>КОМИСИЈА</w:t>
      </w:r>
    </w:p>
    <w:sectPr w:rsidR="00271E14" w:rsidRPr="00D23F1A" w:rsidSect="00824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58" w:rsidRDefault="00527258" w:rsidP="008A6F6C">
      <w:pPr>
        <w:spacing w:after="0" w:line="240" w:lineRule="auto"/>
      </w:pPr>
      <w:r>
        <w:separator/>
      </w:r>
    </w:p>
  </w:endnote>
  <w:endnote w:type="continuationSeparator" w:id="1">
    <w:p w:rsidR="00527258" w:rsidRDefault="00527258" w:rsidP="008A6F6C">
      <w:pPr>
        <w:spacing w:after="0" w:line="240" w:lineRule="auto"/>
      </w:pPr>
      <w:r>
        <w:continuationSeparator/>
      </w:r>
    </w:p>
  </w:endnote>
  <w:endnote w:type="continuationNotice" w:id="2">
    <w:p w:rsidR="00527258" w:rsidRDefault="0052725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58" w:rsidRDefault="00527258" w:rsidP="008A6F6C">
      <w:pPr>
        <w:spacing w:after="0" w:line="240" w:lineRule="auto"/>
      </w:pPr>
      <w:r>
        <w:separator/>
      </w:r>
    </w:p>
  </w:footnote>
  <w:footnote w:type="continuationSeparator" w:id="1">
    <w:p w:rsidR="00527258" w:rsidRDefault="00527258" w:rsidP="008A6F6C">
      <w:pPr>
        <w:spacing w:after="0" w:line="240" w:lineRule="auto"/>
      </w:pPr>
      <w:r>
        <w:continuationSeparator/>
      </w:r>
    </w:p>
  </w:footnote>
  <w:footnote w:type="continuationNotice" w:id="2">
    <w:p w:rsidR="00527258" w:rsidRDefault="0052725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BC86C3D"/>
    <w:multiLevelType w:val="hybridMultilevel"/>
    <w:tmpl w:val="18FCFB5C"/>
    <w:lvl w:ilvl="0" w:tplc="B2EC7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146C58"/>
    <w:multiLevelType w:val="hybridMultilevel"/>
    <w:tmpl w:val="2458B1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E8C2B1"/>
    <w:multiLevelType w:val="hybridMultilevel"/>
    <w:tmpl w:val="3814E8F4"/>
    <w:lvl w:ilvl="0" w:tplc="6C60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C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6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61A10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5A722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9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8301F5"/>
    <w:multiLevelType w:val="hybridMultilevel"/>
    <w:tmpl w:val="4ED6D654"/>
    <w:lvl w:ilvl="0" w:tplc="EB386C06">
      <w:start w:val="1"/>
      <w:numFmt w:val="decimal"/>
      <w:lvlText w:val="%1."/>
      <w:lvlJc w:val="left"/>
      <w:pPr>
        <w:ind w:left="720" w:hanging="360"/>
      </w:pPr>
    </w:lvl>
    <w:lvl w:ilvl="1" w:tplc="90302390">
      <w:start w:val="1"/>
      <w:numFmt w:val="lowerLetter"/>
      <w:lvlText w:val="%2."/>
      <w:lvlJc w:val="left"/>
      <w:pPr>
        <w:ind w:left="1440" w:hanging="360"/>
      </w:pPr>
    </w:lvl>
    <w:lvl w:ilvl="2" w:tplc="CB1453C2">
      <w:start w:val="1"/>
      <w:numFmt w:val="lowerRoman"/>
      <w:lvlText w:val="%3."/>
      <w:lvlJc w:val="right"/>
      <w:pPr>
        <w:ind w:left="2160" w:hanging="180"/>
      </w:pPr>
    </w:lvl>
    <w:lvl w:ilvl="3" w:tplc="AD7E4C56">
      <w:start w:val="1"/>
      <w:numFmt w:val="decimal"/>
      <w:lvlText w:val="%4."/>
      <w:lvlJc w:val="left"/>
      <w:pPr>
        <w:ind w:left="2880" w:hanging="360"/>
      </w:pPr>
    </w:lvl>
    <w:lvl w:ilvl="4" w:tplc="DEF4E588">
      <w:start w:val="1"/>
      <w:numFmt w:val="lowerLetter"/>
      <w:lvlText w:val="%5."/>
      <w:lvlJc w:val="left"/>
      <w:pPr>
        <w:ind w:left="3600" w:hanging="360"/>
      </w:pPr>
    </w:lvl>
    <w:lvl w:ilvl="5" w:tplc="3B2A06FE">
      <w:start w:val="1"/>
      <w:numFmt w:val="lowerRoman"/>
      <w:lvlText w:val="%6."/>
      <w:lvlJc w:val="right"/>
      <w:pPr>
        <w:ind w:left="4320" w:hanging="180"/>
      </w:pPr>
    </w:lvl>
    <w:lvl w:ilvl="6" w:tplc="92CE7C84">
      <w:start w:val="1"/>
      <w:numFmt w:val="decimal"/>
      <w:lvlText w:val="%7."/>
      <w:lvlJc w:val="left"/>
      <w:pPr>
        <w:ind w:left="5040" w:hanging="360"/>
      </w:pPr>
    </w:lvl>
    <w:lvl w:ilvl="7" w:tplc="4DA4DF1A">
      <w:start w:val="1"/>
      <w:numFmt w:val="lowerLetter"/>
      <w:lvlText w:val="%8."/>
      <w:lvlJc w:val="left"/>
      <w:pPr>
        <w:ind w:left="5760" w:hanging="360"/>
      </w:pPr>
    </w:lvl>
    <w:lvl w:ilvl="8" w:tplc="7F6E35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3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13AF6E"/>
    <w:multiLevelType w:val="hybridMultilevel"/>
    <w:tmpl w:val="A45ABA06"/>
    <w:lvl w:ilvl="0" w:tplc="26001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A6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8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7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1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26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693AFE"/>
    <w:multiLevelType w:val="hybridMultilevel"/>
    <w:tmpl w:val="600C065C"/>
    <w:lvl w:ilvl="0" w:tplc="415A6A22">
      <w:start w:val="3"/>
      <w:numFmt w:val="decimal"/>
      <w:lvlText w:val="%1."/>
      <w:lvlJc w:val="left"/>
      <w:pPr>
        <w:ind w:left="720" w:hanging="360"/>
      </w:pPr>
    </w:lvl>
    <w:lvl w:ilvl="1" w:tplc="05B89DB8">
      <w:start w:val="1"/>
      <w:numFmt w:val="lowerLetter"/>
      <w:lvlText w:val="%2."/>
      <w:lvlJc w:val="left"/>
      <w:pPr>
        <w:ind w:left="1440" w:hanging="360"/>
      </w:pPr>
    </w:lvl>
    <w:lvl w:ilvl="2" w:tplc="36F81F88">
      <w:start w:val="1"/>
      <w:numFmt w:val="lowerRoman"/>
      <w:lvlText w:val="%3."/>
      <w:lvlJc w:val="right"/>
      <w:pPr>
        <w:ind w:left="2160" w:hanging="180"/>
      </w:pPr>
    </w:lvl>
    <w:lvl w:ilvl="3" w:tplc="FF82A772">
      <w:start w:val="1"/>
      <w:numFmt w:val="decimal"/>
      <w:lvlText w:val="%4."/>
      <w:lvlJc w:val="left"/>
      <w:pPr>
        <w:ind w:left="2880" w:hanging="360"/>
      </w:pPr>
    </w:lvl>
    <w:lvl w:ilvl="4" w:tplc="2AA094DA">
      <w:start w:val="1"/>
      <w:numFmt w:val="lowerLetter"/>
      <w:lvlText w:val="%5."/>
      <w:lvlJc w:val="left"/>
      <w:pPr>
        <w:ind w:left="3600" w:hanging="360"/>
      </w:pPr>
    </w:lvl>
    <w:lvl w:ilvl="5" w:tplc="142ACF86">
      <w:start w:val="1"/>
      <w:numFmt w:val="lowerRoman"/>
      <w:lvlText w:val="%6."/>
      <w:lvlJc w:val="right"/>
      <w:pPr>
        <w:ind w:left="4320" w:hanging="180"/>
      </w:pPr>
    </w:lvl>
    <w:lvl w:ilvl="6" w:tplc="F3803734">
      <w:start w:val="1"/>
      <w:numFmt w:val="decimal"/>
      <w:lvlText w:val="%7."/>
      <w:lvlJc w:val="left"/>
      <w:pPr>
        <w:ind w:left="5040" w:hanging="360"/>
      </w:pPr>
    </w:lvl>
    <w:lvl w:ilvl="7" w:tplc="2FC62F96">
      <w:start w:val="1"/>
      <w:numFmt w:val="lowerLetter"/>
      <w:lvlText w:val="%8."/>
      <w:lvlJc w:val="left"/>
      <w:pPr>
        <w:ind w:left="5760" w:hanging="360"/>
      </w:pPr>
    </w:lvl>
    <w:lvl w:ilvl="8" w:tplc="E22C454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B62108"/>
    <w:multiLevelType w:val="hybridMultilevel"/>
    <w:tmpl w:val="5404B18C"/>
    <w:lvl w:ilvl="0" w:tplc="CE8C64F6">
      <w:start w:val="2"/>
      <w:numFmt w:val="decimal"/>
      <w:lvlText w:val="%1."/>
      <w:lvlJc w:val="left"/>
      <w:pPr>
        <w:ind w:left="720" w:hanging="360"/>
      </w:pPr>
    </w:lvl>
    <w:lvl w:ilvl="1" w:tplc="A92CAC9C">
      <w:start w:val="1"/>
      <w:numFmt w:val="lowerLetter"/>
      <w:lvlText w:val="%2."/>
      <w:lvlJc w:val="left"/>
      <w:pPr>
        <w:ind w:left="1440" w:hanging="360"/>
      </w:pPr>
    </w:lvl>
    <w:lvl w:ilvl="2" w:tplc="6024991E">
      <w:start w:val="1"/>
      <w:numFmt w:val="lowerRoman"/>
      <w:lvlText w:val="%3."/>
      <w:lvlJc w:val="right"/>
      <w:pPr>
        <w:ind w:left="2160" w:hanging="180"/>
      </w:pPr>
    </w:lvl>
    <w:lvl w:ilvl="3" w:tplc="8FA2C8BC">
      <w:start w:val="1"/>
      <w:numFmt w:val="decimal"/>
      <w:lvlText w:val="%4."/>
      <w:lvlJc w:val="left"/>
      <w:pPr>
        <w:ind w:left="2880" w:hanging="360"/>
      </w:pPr>
    </w:lvl>
    <w:lvl w:ilvl="4" w:tplc="5C708BE4">
      <w:start w:val="1"/>
      <w:numFmt w:val="lowerLetter"/>
      <w:lvlText w:val="%5."/>
      <w:lvlJc w:val="left"/>
      <w:pPr>
        <w:ind w:left="3600" w:hanging="360"/>
      </w:pPr>
    </w:lvl>
    <w:lvl w:ilvl="5" w:tplc="3B524654">
      <w:start w:val="1"/>
      <w:numFmt w:val="lowerRoman"/>
      <w:lvlText w:val="%6."/>
      <w:lvlJc w:val="right"/>
      <w:pPr>
        <w:ind w:left="4320" w:hanging="180"/>
      </w:pPr>
    </w:lvl>
    <w:lvl w:ilvl="6" w:tplc="70841C32">
      <w:start w:val="1"/>
      <w:numFmt w:val="decimal"/>
      <w:lvlText w:val="%7."/>
      <w:lvlJc w:val="left"/>
      <w:pPr>
        <w:ind w:left="5040" w:hanging="360"/>
      </w:pPr>
    </w:lvl>
    <w:lvl w:ilvl="7" w:tplc="2C7AC2A4">
      <w:start w:val="1"/>
      <w:numFmt w:val="lowerLetter"/>
      <w:lvlText w:val="%8."/>
      <w:lvlJc w:val="left"/>
      <w:pPr>
        <w:ind w:left="5760" w:hanging="360"/>
      </w:pPr>
    </w:lvl>
    <w:lvl w:ilvl="8" w:tplc="9C32CB5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63CCBC"/>
    <w:multiLevelType w:val="hybridMultilevel"/>
    <w:tmpl w:val="F48070E8"/>
    <w:lvl w:ilvl="0" w:tplc="FF0CF792">
      <w:start w:val="1"/>
      <w:numFmt w:val="decimal"/>
      <w:lvlText w:val="%1."/>
      <w:lvlJc w:val="left"/>
      <w:pPr>
        <w:ind w:left="720" w:hanging="360"/>
      </w:pPr>
    </w:lvl>
    <w:lvl w:ilvl="1" w:tplc="2AB4C0EA">
      <w:start w:val="1"/>
      <w:numFmt w:val="lowerLetter"/>
      <w:lvlText w:val="%2."/>
      <w:lvlJc w:val="left"/>
      <w:pPr>
        <w:ind w:left="1440" w:hanging="360"/>
      </w:pPr>
    </w:lvl>
    <w:lvl w:ilvl="2" w:tplc="75DA9468">
      <w:start w:val="1"/>
      <w:numFmt w:val="lowerRoman"/>
      <w:lvlText w:val="%3."/>
      <w:lvlJc w:val="right"/>
      <w:pPr>
        <w:ind w:left="2160" w:hanging="180"/>
      </w:pPr>
    </w:lvl>
    <w:lvl w:ilvl="3" w:tplc="E654EB28">
      <w:start w:val="1"/>
      <w:numFmt w:val="decimal"/>
      <w:lvlText w:val="%4."/>
      <w:lvlJc w:val="left"/>
      <w:pPr>
        <w:ind w:left="2880" w:hanging="360"/>
      </w:pPr>
    </w:lvl>
    <w:lvl w:ilvl="4" w:tplc="0E3C80CE">
      <w:start w:val="1"/>
      <w:numFmt w:val="lowerLetter"/>
      <w:lvlText w:val="%5."/>
      <w:lvlJc w:val="left"/>
      <w:pPr>
        <w:ind w:left="3600" w:hanging="360"/>
      </w:pPr>
    </w:lvl>
    <w:lvl w:ilvl="5" w:tplc="FB3A8A86">
      <w:start w:val="1"/>
      <w:numFmt w:val="lowerRoman"/>
      <w:lvlText w:val="%6."/>
      <w:lvlJc w:val="right"/>
      <w:pPr>
        <w:ind w:left="4320" w:hanging="180"/>
      </w:pPr>
    </w:lvl>
    <w:lvl w:ilvl="6" w:tplc="9FB21680">
      <w:start w:val="1"/>
      <w:numFmt w:val="decimal"/>
      <w:lvlText w:val="%7."/>
      <w:lvlJc w:val="left"/>
      <w:pPr>
        <w:ind w:left="5040" w:hanging="360"/>
      </w:pPr>
    </w:lvl>
    <w:lvl w:ilvl="7" w:tplc="8A22BC1A">
      <w:start w:val="1"/>
      <w:numFmt w:val="lowerLetter"/>
      <w:lvlText w:val="%8."/>
      <w:lvlJc w:val="left"/>
      <w:pPr>
        <w:ind w:left="5760" w:hanging="360"/>
      </w:pPr>
    </w:lvl>
    <w:lvl w:ilvl="8" w:tplc="AAA6450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A02BC"/>
    <w:multiLevelType w:val="hybridMultilevel"/>
    <w:tmpl w:val="E1F861D4"/>
    <w:lvl w:ilvl="0" w:tplc="6674E5B2">
      <w:start w:val="2"/>
      <w:numFmt w:val="decimal"/>
      <w:lvlText w:val="%1."/>
      <w:lvlJc w:val="left"/>
      <w:pPr>
        <w:ind w:left="720" w:hanging="360"/>
      </w:pPr>
    </w:lvl>
    <w:lvl w:ilvl="1" w:tplc="780ABCD2">
      <w:start w:val="1"/>
      <w:numFmt w:val="lowerLetter"/>
      <w:lvlText w:val="%2."/>
      <w:lvlJc w:val="left"/>
      <w:pPr>
        <w:ind w:left="1440" w:hanging="360"/>
      </w:pPr>
    </w:lvl>
    <w:lvl w:ilvl="2" w:tplc="7DE6619C">
      <w:start w:val="1"/>
      <w:numFmt w:val="lowerRoman"/>
      <w:lvlText w:val="%3."/>
      <w:lvlJc w:val="right"/>
      <w:pPr>
        <w:ind w:left="2160" w:hanging="180"/>
      </w:pPr>
    </w:lvl>
    <w:lvl w:ilvl="3" w:tplc="29E46A7C">
      <w:start w:val="1"/>
      <w:numFmt w:val="decimal"/>
      <w:lvlText w:val="%4."/>
      <w:lvlJc w:val="left"/>
      <w:pPr>
        <w:ind w:left="2880" w:hanging="360"/>
      </w:pPr>
    </w:lvl>
    <w:lvl w:ilvl="4" w:tplc="8826A48E">
      <w:start w:val="1"/>
      <w:numFmt w:val="lowerLetter"/>
      <w:lvlText w:val="%5."/>
      <w:lvlJc w:val="left"/>
      <w:pPr>
        <w:ind w:left="3600" w:hanging="360"/>
      </w:pPr>
    </w:lvl>
    <w:lvl w:ilvl="5" w:tplc="7A8EFD4A">
      <w:start w:val="1"/>
      <w:numFmt w:val="lowerRoman"/>
      <w:lvlText w:val="%6."/>
      <w:lvlJc w:val="right"/>
      <w:pPr>
        <w:ind w:left="4320" w:hanging="180"/>
      </w:pPr>
    </w:lvl>
    <w:lvl w:ilvl="6" w:tplc="B69E67E0">
      <w:start w:val="1"/>
      <w:numFmt w:val="decimal"/>
      <w:lvlText w:val="%7."/>
      <w:lvlJc w:val="left"/>
      <w:pPr>
        <w:ind w:left="5040" w:hanging="360"/>
      </w:pPr>
    </w:lvl>
    <w:lvl w:ilvl="7" w:tplc="660677CE">
      <w:start w:val="1"/>
      <w:numFmt w:val="lowerLetter"/>
      <w:lvlText w:val="%8."/>
      <w:lvlJc w:val="left"/>
      <w:pPr>
        <w:ind w:left="5760" w:hanging="360"/>
      </w:pPr>
    </w:lvl>
    <w:lvl w:ilvl="8" w:tplc="B98EFA7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9E30B9"/>
    <w:multiLevelType w:val="hybridMultilevel"/>
    <w:tmpl w:val="877AD34E"/>
    <w:lvl w:ilvl="0" w:tplc="D10C6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E0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2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D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1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03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FB2476"/>
    <w:multiLevelType w:val="hybridMultilevel"/>
    <w:tmpl w:val="4E8010E4"/>
    <w:lvl w:ilvl="0" w:tplc="67DE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C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4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2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6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AC7D4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94608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C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9BBA91"/>
    <w:multiLevelType w:val="hybridMultilevel"/>
    <w:tmpl w:val="C68EA752"/>
    <w:lvl w:ilvl="0" w:tplc="865013B8">
      <w:start w:val="5"/>
      <w:numFmt w:val="decimal"/>
      <w:lvlText w:val="%1."/>
      <w:lvlJc w:val="left"/>
      <w:pPr>
        <w:ind w:left="720" w:hanging="360"/>
      </w:pPr>
    </w:lvl>
    <w:lvl w:ilvl="1" w:tplc="E02693AE">
      <w:start w:val="1"/>
      <w:numFmt w:val="lowerLetter"/>
      <w:lvlText w:val="%2."/>
      <w:lvlJc w:val="left"/>
      <w:pPr>
        <w:ind w:left="1440" w:hanging="360"/>
      </w:pPr>
    </w:lvl>
    <w:lvl w:ilvl="2" w:tplc="FE56D69A">
      <w:start w:val="1"/>
      <w:numFmt w:val="lowerRoman"/>
      <w:lvlText w:val="%3."/>
      <w:lvlJc w:val="right"/>
      <w:pPr>
        <w:ind w:left="2160" w:hanging="180"/>
      </w:pPr>
    </w:lvl>
    <w:lvl w:ilvl="3" w:tplc="7496F948">
      <w:start w:val="1"/>
      <w:numFmt w:val="decimal"/>
      <w:lvlText w:val="%4."/>
      <w:lvlJc w:val="left"/>
      <w:pPr>
        <w:ind w:left="2880" w:hanging="360"/>
      </w:pPr>
    </w:lvl>
    <w:lvl w:ilvl="4" w:tplc="C4A474D2">
      <w:start w:val="1"/>
      <w:numFmt w:val="lowerLetter"/>
      <w:lvlText w:val="%5."/>
      <w:lvlJc w:val="left"/>
      <w:pPr>
        <w:ind w:left="3600" w:hanging="360"/>
      </w:pPr>
    </w:lvl>
    <w:lvl w:ilvl="5" w:tplc="099E4A66">
      <w:start w:val="1"/>
      <w:numFmt w:val="lowerRoman"/>
      <w:lvlText w:val="%6."/>
      <w:lvlJc w:val="right"/>
      <w:pPr>
        <w:ind w:left="4320" w:hanging="180"/>
      </w:pPr>
    </w:lvl>
    <w:lvl w:ilvl="6" w:tplc="A74CA018">
      <w:start w:val="1"/>
      <w:numFmt w:val="decimal"/>
      <w:lvlText w:val="%7."/>
      <w:lvlJc w:val="left"/>
      <w:pPr>
        <w:ind w:left="5040" w:hanging="360"/>
      </w:pPr>
    </w:lvl>
    <w:lvl w:ilvl="7" w:tplc="5DC269CC">
      <w:start w:val="1"/>
      <w:numFmt w:val="lowerLetter"/>
      <w:lvlText w:val="%8."/>
      <w:lvlJc w:val="left"/>
      <w:pPr>
        <w:ind w:left="5760" w:hanging="360"/>
      </w:pPr>
    </w:lvl>
    <w:lvl w:ilvl="8" w:tplc="431E31A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C7B748"/>
    <w:multiLevelType w:val="hybridMultilevel"/>
    <w:tmpl w:val="36802EA4"/>
    <w:lvl w:ilvl="0" w:tplc="9A74C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80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D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6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8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2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000B0D"/>
    <w:multiLevelType w:val="hybridMultilevel"/>
    <w:tmpl w:val="3F0057AC"/>
    <w:lvl w:ilvl="0" w:tplc="FFFFFFFF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>
    <w:nsid w:val="5A8E4AD1"/>
    <w:multiLevelType w:val="hybridMultilevel"/>
    <w:tmpl w:val="0F8E20CE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D7612C3"/>
    <w:multiLevelType w:val="hybridMultilevel"/>
    <w:tmpl w:val="6A5E0786"/>
    <w:lvl w:ilvl="0" w:tplc="F982AF72">
      <w:start w:val="4"/>
      <w:numFmt w:val="decimal"/>
      <w:lvlText w:val="%1."/>
      <w:lvlJc w:val="left"/>
      <w:pPr>
        <w:ind w:left="720" w:hanging="360"/>
      </w:pPr>
    </w:lvl>
    <w:lvl w:ilvl="1" w:tplc="4BF6AF14">
      <w:start w:val="1"/>
      <w:numFmt w:val="lowerLetter"/>
      <w:lvlText w:val="%2."/>
      <w:lvlJc w:val="left"/>
      <w:pPr>
        <w:ind w:left="1440" w:hanging="360"/>
      </w:pPr>
    </w:lvl>
    <w:lvl w:ilvl="2" w:tplc="402095C0">
      <w:start w:val="1"/>
      <w:numFmt w:val="lowerRoman"/>
      <w:lvlText w:val="%3."/>
      <w:lvlJc w:val="right"/>
      <w:pPr>
        <w:ind w:left="2160" w:hanging="180"/>
      </w:pPr>
    </w:lvl>
    <w:lvl w:ilvl="3" w:tplc="782CCDF2">
      <w:start w:val="1"/>
      <w:numFmt w:val="decimal"/>
      <w:lvlText w:val="%4."/>
      <w:lvlJc w:val="left"/>
      <w:pPr>
        <w:ind w:left="2880" w:hanging="360"/>
      </w:pPr>
    </w:lvl>
    <w:lvl w:ilvl="4" w:tplc="48B83826">
      <w:start w:val="1"/>
      <w:numFmt w:val="lowerLetter"/>
      <w:lvlText w:val="%5."/>
      <w:lvlJc w:val="left"/>
      <w:pPr>
        <w:ind w:left="3600" w:hanging="360"/>
      </w:pPr>
    </w:lvl>
    <w:lvl w:ilvl="5" w:tplc="6D5AAB3E">
      <w:start w:val="1"/>
      <w:numFmt w:val="lowerRoman"/>
      <w:lvlText w:val="%6."/>
      <w:lvlJc w:val="right"/>
      <w:pPr>
        <w:ind w:left="4320" w:hanging="180"/>
      </w:pPr>
    </w:lvl>
    <w:lvl w:ilvl="6" w:tplc="E0E69690">
      <w:start w:val="1"/>
      <w:numFmt w:val="decimal"/>
      <w:lvlText w:val="%7."/>
      <w:lvlJc w:val="left"/>
      <w:pPr>
        <w:ind w:left="5040" w:hanging="360"/>
      </w:pPr>
    </w:lvl>
    <w:lvl w:ilvl="7" w:tplc="9C32C104">
      <w:start w:val="1"/>
      <w:numFmt w:val="lowerLetter"/>
      <w:lvlText w:val="%8."/>
      <w:lvlJc w:val="left"/>
      <w:pPr>
        <w:ind w:left="5760" w:hanging="360"/>
      </w:pPr>
    </w:lvl>
    <w:lvl w:ilvl="8" w:tplc="2EBA1A2C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4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BDF5A9"/>
    <w:multiLevelType w:val="hybridMultilevel"/>
    <w:tmpl w:val="A5BA4804"/>
    <w:lvl w:ilvl="0" w:tplc="53C4F122">
      <w:start w:val="1"/>
      <w:numFmt w:val="decimal"/>
      <w:lvlText w:val="%1."/>
      <w:lvlJc w:val="left"/>
      <w:pPr>
        <w:ind w:left="720" w:hanging="360"/>
      </w:pPr>
    </w:lvl>
    <w:lvl w:ilvl="1" w:tplc="284C614C">
      <w:start w:val="1"/>
      <w:numFmt w:val="lowerLetter"/>
      <w:lvlText w:val="%2."/>
      <w:lvlJc w:val="left"/>
      <w:pPr>
        <w:ind w:left="1440" w:hanging="360"/>
      </w:pPr>
    </w:lvl>
    <w:lvl w:ilvl="2" w:tplc="005ADD00">
      <w:start w:val="1"/>
      <w:numFmt w:val="lowerRoman"/>
      <w:lvlText w:val="%3."/>
      <w:lvlJc w:val="right"/>
      <w:pPr>
        <w:ind w:left="2160" w:hanging="180"/>
      </w:pPr>
    </w:lvl>
    <w:lvl w:ilvl="3" w:tplc="F0E4155E">
      <w:start w:val="1"/>
      <w:numFmt w:val="decimal"/>
      <w:lvlText w:val="%4."/>
      <w:lvlJc w:val="left"/>
      <w:pPr>
        <w:ind w:left="2880" w:hanging="360"/>
      </w:pPr>
    </w:lvl>
    <w:lvl w:ilvl="4" w:tplc="226AA038">
      <w:start w:val="1"/>
      <w:numFmt w:val="lowerLetter"/>
      <w:lvlText w:val="%5."/>
      <w:lvlJc w:val="left"/>
      <w:pPr>
        <w:ind w:left="3600" w:hanging="360"/>
      </w:pPr>
    </w:lvl>
    <w:lvl w:ilvl="5" w:tplc="02749F84">
      <w:start w:val="1"/>
      <w:numFmt w:val="lowerRoman"/>
      <w:lvlText w:val="%6."/>
      <w:lvlJc w:val="right"/>
      <w:pPr>
        <w:ind w:left="4320" w:hanging="180"/>
      </w:pPr>
    </w:lvl>
    <w:lvl w:ilvl="6" w:tplc="043CC71C">
      <w:start w:val="1"/>
      <w:numFmt w:val="decimal"/>
      <w:lvlText w:val="%7."/>
      <w:lvlJc w:val="left"/>
      <w:pPr>
        <w:ind w:left="5040" w:hanging="360"/>
      </w:pPr>
    </w:lvl>
    <w:lvl w:ilvl="7" w:tplc="1C820EC0">
      <w:start w:val="1"/>
      <w:numFmt w:val="lowerLetter"/>
      <w:lvlText w:val="%8."/>
      <w:lvlJc w:val="left"/>
      <w:pPr>
        <w:ind w:left="5760" w:hanging="360"/>
      </w:pPr>
    </w:lvl>
    <w:lvl w:ilvl="8" w:tplc="4FEA2F7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951088"/>
    <w:multiLevelType w:val="hybridMultilevel"/>
    <w:tmpl w:val="63C01936"/>
    <w:lvl w:ilvl="0" w:tplc="AA24D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E1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2C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C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4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8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CB136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DDFE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E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9BF502"/>
    <w:multiLevelType w:val="hybridMultilevel"/>
    <w:tmpl w:val="D4BA63DA"/>
    <w:lvl w:ilvl="0" w:tplc="2CC2923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1727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EC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1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8F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E2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43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A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29EFAA"/>
    <w:multiLevelType w:val="hybridMultilevel"/>
    <w:tmpl w:val="34E82A42"/>
    <w:lvl w:ilvl="0" w:tplc="ADBA3474">
      <w:start w:val="3"/>
      <w:numFmt w:val="decimal"/>
      <w:lvlText w:val="%1."/>
      <w:lvlJc w:val="left"/>
      <w:pPr>
        <w:ind w:left="720" w:hanging="360"/>
      </w:pPr>
    </w:lvl>
    <w:lvl w:ilvl="1" w:tplc="929035E2">
      <w:start w:val="1"/>
      <w:numFmt w:val="lowerLetter"/>
      <w:lvlText w:val="%2."/>
      <w:lvlJc w:val="left"/>
      <w:pPr>
        <w:ind w:left="1440" w:hanging="360"/>
      </w:pPr>
    </w:lvl>
    <w:lvl w:ilvl="2" w:tplc="85442BF4">
      <w:start w:val="1"/>
      <w:numFmt w:val="lowerRoman"/>
      <w:lvlText w:val="%3."/>
      <w:lvlJc w:val="right"/>
      <w:pPr>
        <w:ind w:left="2160" w:hanging="180"/>
      </w:pPr>
    </w:lvl>
    <w:lvl w:ilvl="3" w:tplc="A3405942">
      <w:start w:val="1"/>
      <w:numFmt w:val="decimal"/>
      <w:lvlText w:val="%4."/>
      <w:lvlJc w:val="left"/>
      <w:pPr>
        <w:ind w:left="2880" w:hanging="360"/>
      </w:pPr>
    </w:lvl>
    <w:lvl w:ilvl="4" w:tplc="ADBA4204">
      <w:start w:val="1"/>
      <w:numFmt w:val="lowerLetter"/>
      <w:lvlText w:val="%5."/>
      <w:lvlJc w:val="left"/>
      <w:pPr>
        <w:ind w:left="3600" w:hanging="360"/>
      </w:pPr>
    </w:lvl>
    <w:lvl w:ilvl="5" w:tplc="F814B8A0">
      <w:start w:val="1"/>
      <w:numFmt w:val="lowerRoman"/>
      <w:lvlText w:val="%6."/>
      <w:lvlJc w:val="right"/>
      <w:pPr>
        <w:ind w:left="4320" w:hanging="180"/>
      </w:pPr>
    </w:lvl>
    <w:lvl w:ilvl="6" w:tplc="69E0243C">
      <w:start w:val="1"/>
      <w:numFmt w:val="decimal"/>
      <w:lvlText w:val="%7."/>
      <w:lvlJc w:val="left"/>
      <w:pPr>
        <w:ind w:left="5040" w:hanging="360"/>
      </w:pPr>
    </w:lvl>
    <w:lvl w:ilvl="7" w:tplc="52E0BC9C">
      <w:start w:val="1"/>
      <w:numFmt w:val="lowerLetter"/>
      <w:lvlText w:val="%8."/>
      <w:lvlJc w:val="left"/>
      <w:pPr>
        <w:ind w:left="5760" w:hanging="360"/>
      </w:pPr>
    </w:lvl>
    <w:lvl w:ilvl="8" w:tplc="4BCE7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43"/>
  </w:num>
  <w:num w:numId="3">
    <w:abstractNumId w:val="20"/>
  </w:num>
  <w:num w:numId="4">
    <w:abstractNumId w:val="38"/>
  </w:num>
  <w:num w:numId="5">
    <w:abstractNumId w:val="68"/>
  </w:num>
  <w:num w:numId="6">
    <w:abstractNumId w:val="69"/>
  </w:num>
  <w:num w:numId="7">
    <w:abstractNumId w:val="33"/>
  </w:num>
  <w:num w:numId="8">
    <w:abstractNumId w:val="56"/>
  </w:num>
  <w:num w:numId="9">
    <w:abstractNumId w:val="45"/>
  </w:num>
  <w:num w:numId="10">
    <w:abstractNumId w:val="50"/>
  </w:num>
  <w:num w:numId="11">
    <w:abstractNumId w:val="28"/>
  </w:num>
  <w:num w:numId="12">
    <w:abstractNumId w:val="39"/>
  </w:num>
  <w:num w:numId="13">
    <w:abstractNumId w:val="21"/>
  </w:num>
  <w:num w:numId="14">
    <w:abstractNumId w:val="41"/>
  </w:num>
  <w:num w:numId="15">
    <w:abstractNumId w:val="27"/>
  </w:num>
  <w:num w:numId="16">
    <w:abstractNumId w:val="46"/>
  </w:num>
  <w:num w:numId="17">
    <w:abstractNumId w:val="51"/>
  </w:num>
  <w:num w:numId="18">
    <w:abstractNumId w:val="63"/>
  </w:num>
  <w:num w:numId="19">
    <w:abstractNumId w:val="18"/>
  </w:num>
  <w:num w:numId="20">
    <w:abstractNumId w:val="36"/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</w:num>
  <w:num w:numId="23">
    <w:abstractNumId w:val="59"/>
  </w:num>
  <w:num w:numId="24">
    <w:abstractNumId w:val="61"/>
  </w:num>
  <w:num w:numId="25">
    <w:abstractNumId w:val="12"/>
  </w:num>
  <w:num w:numId="26">
    <w:abstractNumId w:val="58"/>
  </w:num>
  <w:num w:numId="27">
    <w:abstractNumId w:val="49"/>
  </w:num>
  <w:num w:numId="28">
    <w:abstractNumId w:val="17"/>
  </w:num>
  <w:num w:numId="29">
    <w:abstractNumId w:val="32"/>
  </w:num>
  <w:num w:numId="30">
    <w:abstractNumId w:val="2"/>
  </w:num>
  <w:num w:numId="31">
    <w:abstractNumId w:val="6"/>
  </w:num>
  <w:num w:numId="32">
    <w:abstractNumId w:val="11"/>
  </w:num>
  <w:num w:numId="33">
    <w:abstractNumId w:val="24"/>
  </w:num>
  <w:num w:numId="34">
    <w:abstractNumId w:val="10"/>
  </w:num>
  <w:num w:numId="35">
    <w:abstractNumId w:val="26"/>
  </w:num>
  <w:num w:numId="36">
    <w:abstractNumId w:val="30"/>
  </w:num>
  <w:num w:numId="37">
    <w:abstractNumId w:val="4"/>
  </w:num>
  <w:num w:numId="38">
    <w:abstractNumId w:val="25"/>
  </w:num>
  <w:num w:numId="39">
    <w:abstractNumId w:val="67"/>
  </w:num>
  <w:num w:numId="40">
    <w:abstractNumId w:val="8"/>
  </w:num>
  <w:num w:numId="41">
    <w:abstractNumId w:val="0"/>
  </w:num>
  <w:num w:numId="42">
    <w:abstractNumId w:val="40"/>
  </w:num>
  <w:num w:numId="43">
    <w:abstractNumId w:val="37"/>
  </w:num>
  <w:num w:numId="44">
    <w:abstractNumId w:val="62"/>
  </w:num>
  <w:num w:numId="45">
    <w:abstractNumId w:val="7"/>
  </w:num>
  <w:num w:numId="46">
    <w:abstractNumId w:val="60"/>
  </w:num>
  <w:num w:numId="47">
    <w:abstractNumId w:val="52"/>
  </w:num>
  <w:num w:numId="48">
    <w:abstractNumId w:val="53"/>
  </w:num>
  <w:num w:numId="49">
    <w:abstractNumId w:val="34"/>
  </w:num>
  <w:num w:numId="50">
    <w:abstractNumId w:val="23"/>
  </w:num>
  <w:num w:numId="51">
    <w:abstractNumId w:val="14"/>
  </w:num>
  <w:num w:numId="52">
    <w:abstractNumId w:val="54"/>
  </w:num>
  <w:num w:numId="53">
    <w:abstractNumId w:val="47"/>
  </w:num>
  <w:num w:numId="54">
    <w:abstractNumId w:val="29"/>
  </w:num>
  <w:num w:numId="55">
    <w:abstractNumId w:val="19"/>
  </w:num>
  <w:num w:numId="56">
    <w:abstractNumId w:val="22"/>
  </w:num>
  <w:num w:numId="57">
    <w:abstractNumId w:val="13"/>
  </w:num>
  <w:num w:numId="58">
    <w:abstractNumId w:val="44"/>
  </w:num>
  <w:num w:numId="59">
    <w:abstractNumId w:val="16"/>
  </w:num>
  <w:num w:numId="60">
    <w:abstractNumId w:val="55"/>
  </w:num>
  <w:num w:numId="61">
    <w:abstractNumId w:val="3"/>
  </w:num>
  <w:num w:numId="62">
    <w:abstractNumId w:val="9"/>
  </w:num>
  <w:num w:numId="63">
    <w:abstractNumId w:val="66"/>
  </w:num>
  <w:num w:numId="64">
    <w:abstractNumId w:val="64"/>
  </w:num>
  <w:num w:numId="65">
    <w:abstractNumId w:val="1"/>
  </w:num>
  <w:num w:numId="66">
    <w:abstractNumId w:val="35"/>
  </w:num>
  <w:num w:numId="67">
    <w:abstractNumId w:val="15"/>
  </w:num>
  <w:num w:numId="68">
    <w:abstractNumId w:val="48"/>
  </w:num>
  <w:num w:numId="69">
    <w:abstractNumId w:val="5"/>
  </w:num>
  <w:num w:numId="70">
    <w:abstractNumId w:val="42"/>
  </w:num>
  <w:num w:numId="71">
    <w:abstractNumId w:val="3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32609"/>
    <w:rsid w:val="00045BFA"/>
    <w:rsid w:val="00053B09"/>
    <w:rsid w:val="00075535"/>
    <w:rsid w:val="00083EC5"/>
    <w:rsid w:val="0009375D"/>
    <w:rsid w:val="00094CF5"/>
    <w:rsid w:val="000960D1"/>
    <w:rsid w:val="000A12C0"/>
    <w:rsid w:val="000A29DE"/>
    <w:rsid w:val="000A6364"/>
    <w:rsid w:val="000B75EC"/>
    <w:rsid w:val="000C3FDD"/>
    <w:rsid w:val="000D3E04"/>
    <w:rsid w:val="000D566E"/>
    <w:rsid w:val="000D7E2A"/>
    <w:rsid w:val="000E1196"/>
    <w:rsid w:val="000E3A6F"/>
    <w:rsid w:val="000F39ED"/>
    <w:rsid w:val="000F41C6"/>
    <w:rsid w:val="001053C4"/>
    <w:rsid w:val="001134A7"/>
    <w:rsid w:val="00121BAB"/>
    <w:rsid w:val="00126C2F"/>
    <w:rsid w:val="00131A93"/>
    <w:rsid w:val="00135E4C"/>
    <w:rsid w:val="001703EB"/>
    <w:rsid w:val="00171D78"/>
    <w:rsid w:val="00176C61"/>
    <w:rsid w:val="001778A7"/>
    <w:rsid w:val="00181B57"/>
    <w:rsid w:val="00186020"/>
    <w:rsid w:val="0019004A"/>
    <w:rsid w:val="00197ABA"/>
    <w:rsid w:val="001B1EA7"/>
    <w:rsid w:val="001B41D7"/>
    <w:rsid w:val="001B70DB"/>
    <w:rsid w:val="001C4675"/>
    <w:rsid w:val="001D1DDE"/>
    <w:rsid w:val="001D1F12"/>
    <w:rsid w:val="001D3D5A"/>
    <w:rsid w:val="001E20C1"/>
    <w:rsid w:val="001F7FED"/>
    <w:rsid w:val="00205D42"/>
    <w:rsid w:val="00210EFB"/>
    <w:rsid w:val="002112BE"/>
    <w:rsid w:val="00222982"/>
    <w:rsid w:val="00224453"/>
    <w:rsid w:val="0022582D"/>
    <w:rsid w:val="002408F2"/>
    <w:rsid w:val="0024474C"/>
    <w:rsid w:val="0024606D"/>
    <w:rsid w:val="00247242"/>
    <w:rsid w:val="002551D0"/>
    <w:rsid w:val="00255FBA"/>
    <w:rsid w:val="0026569A"/>
    <w:rsid w:val="00271E14"/>
    <w:rsid w:val="00273B83"/>
    <w:rsid w:val="002A4305"/>
    <w:rsid w:val="002A6778"/>
    <w:rsid w:val="002B0129"/>
    <w:rsid w:val="002B20A2"/>
    <w:rsid w:val="002B261C"/>
    <w:rsid w:val="002B2A7A"/>
    <w:rsid w:val="002B2AF5"/>
    <w:rsid w:val="002B3E6E"/>
    <w:rsid w:val="002C34D6"/>
    <w:rsid w:val="002F2CD4"/>
    <w:rsid w:val="002F2F5E"/>
    <w:rsid w:val="002F33E9"/>
    <w:rsid w:val="002F4AAA"/>
    <w:rsid w:val="002F5FA0"/>
    <w:rsid w:val="002F7A64"/>
    <w:rsid w:val="00302E58"/>
    <w:rsid w:val="00307D8B"/>
    <w:rsid w:val="00314207"/>
    <w:rsid w:val="00320D05"/>
    <w:rsid w:val="00354E21"/>
    <w:rsid w:val="00361417"/>
    <w:rsid w:val="00361D25"/>
    <w:rsid w:val="00363869"/>
    <w:rsid w:val="00364243"/>
    <w:rsid w:val="003716E7"/>
    <w:rsid w:val="003734C4"/>
    <w:rsid w:val="0038224A"/>
    <w:rsid w:val="00392223"/>
    <w:rsid w:val="00392B09"/>
    <w:rsid w:val="003944EA"/>
    <w:rsid w:val="003A3741"/>
    <w:rsid w:val="003B4854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16A82"/>
    <w:rsid w:val="004377C0"/>
    <w:rsid w:val="00437A85"/>
    <w:rsid w:val="00452549"/>
    <w:rsid w:val="004551AE"/>
    <w:rsid w:val="004558C3"/>
    <w:rsid w:val="00471446"/>
    <w:rsid w:val="00476FA5"/>
    <w:rsid w:val="004801E4"/>
    <w:rsid w:val="00480FFA"/>
    <w:rsid w:val="0048533E"/>
    <w:rsid w:val="00485371"/>
    <w:rsid w:val="00486979"/>
    <w:rsid w:val="00493E35"/>
    <w:rsid w:val="00497FF3"/>
    <w:rsid w:val="004B3604"/>
    <w:rsid w:val="004B5A70"/>
    <w:rsid w:val="004C24EA"/>
    <w:rsid w:val="004C5799"/>
    <w:rsid w:val="004D3189"/>
    <w:rsid w:val="004D4559"/>
    <w:rsid w:val="004E07DF"/>
    <w:rsid w:val="004E58C0"/>
    <w:rsid w:val="004F5F7F"/>
    <w:rsid w:val="0051246C"/>
    <w:rsid w:val="00513019"/>
    <w:rsid w:val="005146C8"/>
    <w:rsid w:val="005241E5"/>
    <w:rsid w:val="0052478F"/>
    <w:rsid w:val="005267EC"/>
    <w:rsid w:val="00527258"/>
    <w:rsid w:val="0052726A"/>
    <w:rsid w:val="00541CBD"/>
    <w:rsid w:val="0055220F"/>
    <w:rsid w:val="0055273E"/>
    <w:rsid w:val="005544E7"/>
    <w:rsid w:val="0056283D"/>
    <w:rsid w:val="0056740E"/>
    <w:rsid w:val="0057038C"/>
    <w:rsid w:val="005736D7"/>
    <w:rsid w:val="005902C6"/>
    <w:rsid w:val="00592C21"/>
    <w:rsid w:val="005A0C41"/>
    <w:rsid w:val="005A1365"/>
    <w:rsid w:val="005A49E3"/>
    <w:rsid w:val="005A7BCB"/>
    <w:rsid w:val="005B1C4E"/>
    <w:rsid w:val="005B74E1"/>
    <w:rsid w:val="005C0400"/>
    <w:rsid w:val="005C09B9"/>
    <w:rsid w:val="005C349E"/>
    <w:rsid w:val="005D3966"/>
    <w:rsid w:val="005D4CA4"/>
    <w:rsid w:val="005D4CC6"/>
    <w:rsid w:val="005E1600"/>
    <w:rsid w:val="005F2D5E"/>
    <w:rsid w:val="005F4071"/>
    <w:rsid w:val="005F6F5F"/>
    <w:rsid w:val="005F7566"/>
    <w:rsid w:val="005F7990"/>
    <w:rsid w:val="00604BC5"/>
    <w:rsid w:val="0060772A"/>
    <w:rsid w:val="0062D99A"/>
    <w:rsid w:val="00630070"/>
    <w:rsid w:val="00643110"/>
    <w:rsid w:val="00655160"/>
    <w:rsid w:val="00662589"/>
    <w:rsid w:val="00674CB1"/>
    <w:rsid w:val="00675EE8"/>
    <w:rsid w:val="00676D62"/>
    <w:rsid w:val="00681936"/>
    <w:rsid w:val="0069181A"/>
    <w:rsid w:val="006A006B"/>
    <w:rsid w:val="006A20BC"/>
    <w:rsid w:val="006A536C"/>
    <w:rsid w:val="006B5C0A"/>
    <w:rsid w:val="006C0200"/>
    <w:rsid w:val="006C0703"/>
    <w:rsid w:val="006C663A"/>
    <w:rsid w:val="006C694E"/>
    <w:rsid w:val="006D5AFD"/>
    <w:rsid w:val="006F147C"/>
    <w:rsid w:val="006F24CB"/>
    <w:rsid w:val="006F32B5"/>
    <w:rsid w:val="00703791"/>
    <w:rsid w:val="007048DC"/>
    <w:rsid w:val="0070730F"/>
    <w:rsid w:val="00720170"/>
    <w:rsid w:val="00720555"/>
    <w:rsid w:val="00722564"/>
    <w:rsid w:val="00733B9A"/>
    <w:rsid w:val="007413B2"/>
    <w:rsid w:val="00746FA6"/>
    <w:rsid w:val="0075050A"/>
    <w:rsid w:val="00750FF3"/>
    <w:rsid w:val="007515B4"/>
    <w:rsid w:val="007520E3"/>
    <w:rsid w:val="00754476"/>
    <w:rsid w:val="007567D2"/>
    <w:rsid w:val="00764A8B"/>
    <w:rsid w:val="00770621"/>
    <w:rsid w:val="00770C1B"/>
    <w:rsid w:val="00776242"/>
    <w:rsid w:val="00785082"/>
    <w:rsid w:val="00793551"/>
    <w:rsid w:val="007A1085"/>
    <w:rsid w:val="007A2030"/>
    <w:rsid w:val="007A73B2"/>
    <w:rsid w:val="007B5C2E"/>
    <w:rsid w:val="007B7222"/>
    <w:rsid w:val="007C1785"/>
    <w:rsid w:val="007C198A"/>
    <w:rsid w:val="007D02A2"/>
    <w:rsid w:val="007D5DBE"/>
    <w:rsid w:val="007E3DDF"/>
    <w:rsid w:val="007E4D50"/>
    <w:rsid w:val="007F2C93"/>
    <w:rsid w:val="00802ADA"/>
    <w:rsid w:val="00815779"/>
    <w:rsid w:val="00820788"/>
    <w:rsid w:val="00824763"/>
    <w:rsid w:val="0083236B"/>
    <w:rsid w:val="00836454"/>
    <w:rsid w:val="00836C30"/>
    <w:rsid w:val="00840207"/>
    <w:rsid w:val="00840524"/>
    <w:rsid w:val="0086005E"/>
    <w:rsid w:val="00862072"/>
    <w:rsid w:val="008621C7"/>
    <w:rsid w:val="008638F3"/>
    <w:rsid w:val="008651DC"/>
    <w:rsid w:val="00877B78"/>
    <w:rsid w:val="008823C7"/>
    <w:rsid w:val="0088594B"/>
    <w:rsid w:val="00890CD3"/>
    <w:rsid w:val="008931D9"/>
    <w:rsid w:val="008942E0"/>
    <w:rsid w:val="008A0CE0"/>
    <w:rsid w:val="008A13A9"/>
    <w:rsid w:val="008A6F6C"/>
    <w:rsid w:val="008B1306"/>
    <w:rsid w:val="008B3394"/>
    <w:rsid w:val="008C1E23"/>
    <w:rsid w:val="008C6680"/>
    <w:rsid w:val="008C7FD7"/>
    <w:rsid w:val="008D192C"/>
    <w:rsid w:val="008D2AED"/>
    <w:rsid w:val="008F0DAA"/>
    <w:rsid w:val="009006A6"/>
    <w:rsid w:val="00903722"/>
    <w:rsid w:val="00903DD1"/>
    <w:rsid w:val="0090597B"/>
    <w:rsid w:val="009060C3"/>
    <w:rsid w:val="009076A1"/>
    <w:rsid w:val="00915846"/>
    <w:rsid w:val="00915B7C"/>
    <w:rsid w:val="00916110"/>
    <w:rsid w:val="00923060"/>
    <w:rsid w:val="00925CC4"/>
    <w:rsid w:val="00931866"/>
    <w:rsid w:val="00941F36"/>
    <w:rsid w:val="00946562"/>
    <w:rsid w:val="00947D65"/>
    <w:rsid w:val="009541C6"/>
    <w:rsid w:val="00954EC3"/>
    <w:rsid w:val="00955135"/>
    <w:rsid w:val="0096628B"/>
    <w:rsid w:val="009723D0"/>
    <w:rsid w:val="009723DC"/>
    <w:rsid w:val="009759FE"/>
    <w:rsid w:val="00987936"/>
    <w:rsid w:val="00992643"/>
    <w:rsid w:val="00993BE3"/>
    <w:rsid w:val="009A2B7F"/>
    <w:rsid w:val="009B78AC"/>
    <w:rsid w:val="009C0ABE"/>
    <w:rsid w:val="009C1B57"/>
    <w:rsid w:val="009C3E14"/>
    <w:rsid w:val="009C3FE8"/>
    <w:rsid w:val="009C76FA"/>
    <w:rsid w:val="009D72F7"/>
    <w:rsid w:val="009E10BB"/>
    <w:rsid w:val="009E249D"/>
    <w:rsid w:val="009E7AAE"/>
    <w:rsid w:val="009F0301"/>
    <w:rsid w:val="009F0EF8"/>
    <w:rsid w:val="009F2981"/>
    <w:rsid w:val="00A00729"/>
    <w:rsid w:val="00A10E30"/>
    <w:rsid w:val="00A204A3"/>
    <w:rsid w:val="00A35B3D"/>
    <w:rsid w:val="00A40E14"/>
    <w:rsid w:val="00A63FD4"/>
    <w:rsid w:val="00A648AA"/>
    <w:rsid w:val="00A713B6"/>
    <w:rsid w:val="00A7213B"/>
    <w:rsid w:val="00A73C4A"/>
    <w:rsid w:val="00A747E0"/>
    <w:rsid w:val="00A81DEC"/>
    <w:rsid w:val="00A849F0"/>
    <w:rsid w:val="00A87E17"/>
    <w:rsid w:val="00A90A3B"/>
    <w:rsid w:val="00A9235C"/>
    <w:rsid w:val="00A939F2"/>
    <w:rsid w:val="00A94D31"/>
    <w:rsid w:val="00A9555D"/>
    <w:rsid w:val="00A9622D"/>
    <w:rsid w:val="00AA6919"/>
    <w:rsid w:val="00AB09E7"/>
    <w:rsid w:val="00AB694E"/>
    <w:rsid w:val="00AC248C"/>
    <w:rsid w:val="00AC4923"/>
    <w:rsid w:val="00AD0974"/>
    <w:rsid w:val="00AD70D8"/>
    <w:rsid w:val="00AE17B4"/>
    <w:rsid w:val="00AF236A"/>
    <w:rsid w:val="00AF3786"/>
    <w:rsid w:val="00AF78C7"/>
    <w:rsid w:val="00B018A2"/>
    <w:rsid w:val="00B2274A"/>
    <w:rsid w:val="00B2281B"/>
    <w:rsid w:val="00B26F41"/>
    <w:rsid w:val="00B33359"/>
    <w:rsid w:val="00B4147D"/>
    <w:rsid w:val="00B41A15"/>
    <w:rsid w:val="00B44BBF"/>
    <w:rsid w:val="00B46F1E"/>
    <w:rsid w:val="00B51F32"/>
    <w:rsid w:val="00B54C6F"/>
    <w:rsid w:val="00B66104"/>
    <w:rsid w:val="00B67808"/>
    <w:rsid w:val="00B70E34"/>
    <w:rsid w:val="00B7415A"/>
    <w:rsid w:val="00B8273D"/>
    <w:rsid w:val="00B84A96"/>
    <w:rsid w:val="00B97152"/>
    <w:rsid w:val="00BA2DCE"/>
    <w:rsid w:val="00BA5401"/>
    <w:rsid w:val="00BA736A"/>
    <w:rsid w:val="00BC6760"/>
    <w:rsid w:val="00BC7C96"/>
    <w:rsid w:val="00BD6FB4"/>
    <w:rsid w:val="00BE446D"/>
    <w:rsid w:val="00BF1788"/>
    <w:rsid w:val="00C05567"/>
    <w:rsid w:val="00C1008C"/>
    <w:rsid w:val="00C119E3"/>
    <w:rsid w:val="00C1442D"/>
    <w:rsid w:val="00C165A4"/>
    <w:rsid w:val="00C21497"/>
    <w:rsid w:val="00C25A33"/>
    <w:rsid w:val="00C26187"/>
    <w:rsid w:val="00C26882"/>
    <w:rsid w:val="00C27EA6"/>
    <w:rsid w:val="00C423AC"/>
    <w:rsid w:val="00C4289A"/>
    <w:rsid w:val="00C54785"/>
    <w:rsid w:val="00C62741"/>
    <w:rsid w:val="00C677C2"/>
    <w:rsid w:val="00C87F2B"/>
    <w:rsid w:val="00C925D6"/>
    <w:rsid w:val="00C9379F"/>
    <w:rsid w:val="00C940BD"/>
    <w:rsid w:val="00C95969"/>
    <w:rsid w:val="00CA08BC"/>
    <w:rsid w:val="00CA74D2"/>
    <w:rsid w:val="00CB511E"/>
    <w:rsid w:val="00CB75D9"/>
    <w:rsid w:val="00CC71E4"/>
    <w:rsid w:val="00CC74C0"/>
    <w:rsid w:val="00CE321C"/>
    <w:rsid w:val="00CF7DD8"/>
    <w:rsid w:val="00D01433"/>
    <w:rsid w:val="00D0233C"/>
    <w:rsid w:val="00D051E1"/>
    <w:rsid w:val="00D12924"/>
    <w:rsid w:val="00D12E98"/>
    <w:rsid w:val="00D16452"/>
    <w:rsid w:val="00D170C3"/>
    <w:rsid w:val="00D221A2"/>
    <w:rsid w:val="00D23F1A"/>
    <w:rsid w:val="00D2630E"/>
    <w:rsid w:val="00D41775"/>
    <w:rsid w:val="00D4376A"/>
    <w:rsid w:val="00D46627"/>
    <w:rsid w:val="00D518B3"/>
    <w:rsid w:val="00D54064"/>
    <w:rsid w:val="00D55EE3"/>
    <w:rsid w:val="00D57978"/>
    <w:rsid w:val="00D709E6"/>
    <w:rsid w:val="00D72383"/>
    <w:rsid w:val="00D73271"/>
    <w:rsid w:val="00D7568D"/>
    <w:rsid w:val="00D91049"/>
    <w:rsid w:val="00D920E5"/>
    <w:rsid w:val="00D92F7C"/>
    <w:rsid w:val="00D951D6"/>
    <w:rsid w:val="00DA436B"/>
    <w:rsid w:val="00DA64AF"/>
    <w:rsid w:val="00DA72DE"/>
    <w:rsid w:val="00DB2BA0"/>
    <w:rsid w:val="00DB4545"/>
    <w:rsid w:val="00DD0820"/>
    <w:rsid w:val="00DD24B1"/>
    <w:rsid w:val="00DD4293"/>
    <w:rsid w:val="00DE12C6"/>
    <w:rsid w:val="00DE1F91"/>
    <w:rsid w:val="00DE5902"/>
    <w:rsid w:val="00DF11E0"/>
    <w:rsid w:val="00E017E3"/>
    <w:rsid w:val="00E038A9"/>
    <w:rsid w:val="00E0441B"/>
    <w:rsid w:val="00E04734"/>
    <w:rsid w:val="00E106FC"/>
    <w:rsid w:val="00E10DEA"/>
    <w:rsid w:val="00E113A5"/>
    <w:rsid w:val="00E12A23"/>
    <w:rsid w:val="00E12BE3"/>
    <w:rsid w:val="00E15884"/>
    <w:rsid w:val="00E217A4"/>
    <w:rsid w:val="00E30593"/>
    <w:rsid w:val="00E32822"/>
    <w:rsid w:val="00E42C14"/>
    <w:rsid w:val="00E54413"/>
    <w:rsid w:val="00E57B13"/>
    <w:rsid w:val="00E60267"/>
    <w:rsid w:val="00E704B4"/>
    <w:rsid w:val="00E7422E"/>
    <w:rsid w:val="00E755DD"/>
    <w:rsid w:val="00E7783A"/>
    <w:rsid w:val="00E826EF"/>
    <w:rsid w:val="00E93CDC"/>
    <w:rsid w:val="00E96382"/>
    <w:rsid w:val="00E9711C"/>
    <w:rsid w:val="00EA3F4B"/>
    <w:rsid w:val="00EB60FA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0310"/>
    <w:rsid w:val="00F15FEC"/>
    <w:rsid w:val="00F16C75"/>
    <w:rsid w:val="00F22EE7"/>
    <w:rsid w:val="00F26EF0"/>
    <w:rsid w:val="00F34189"/>
    <w:rsid w:val="00F34C84"/>
    <w:rsid w:val="00F373DF"/>
    <w:rsid w:val="00F44361"/>
    <w:rsid w:val="00F53A49"/>
    <w:rsid w:val="00F548B8"/>
    <w:rsid w:val="00F568DE"/>
    <w:rsid w:val="00F649A9"/>
    <w:rsid w:val="00F653E2"/>
    <w:rsid w:val="00F65461"/>
    <w:rsid w:val="00F71190"/>
    <w:rsid w:val="00F81788"/>
    <w:rsid w:val="00F82876"/>
    <w:rsid w:val="00F92E26"/>
    <w:rsid w:val="00FB142F"/>
    <w:rsid w:val="00FB59BD"/>
    <w:rsid w:val="00FC1758"/>
    <w:rsid w:val="00FC4A03"/>
    <w:rsid w:val="00FC5328"/>
    <w:rsid w:val="00FE044A"/>
    <w:rsid w:val="00FE05DB"/>
    <w:rsid w:val="00FF5F34"/>
    <w:rsid w:val="015EB323"/>
    <w:rsid w:val="01FD289F"/>
    <w:rsid w:val="02133B0B"/>
    <w:rsid w:val="02B96448"/>
    <w:rsid w:val="02C2E93B"/>
    <w:rsid w:val="034045F3"/>
    <w:rsid w:val="036B840E"/>
    <w:rsid w:val="039A7A5C"/>
    <w:rsid w:val="03A06E6D"/>
    <w:rsid w:val="03FDC95B"/>
    <w:rsid w:val="045534A9"/>
    <w:rsid w:val="04A401B4"/>
    <w:rsid w:val="04BA402E"/>
    <w:rsid w:val="05364ABD"/>
    <w:rsid w:val="06372323"/>
    <w:rsid w:val="068E6E55"/>
    <w:rsid w:val="06A03743"/>
    <w:rsid w:val="06D21B1E"/>
    <w:rsid w:val="0719F53E"/>
    <w:rsid w:val="0788997F"/>
    <w:rsid w:val="07EBB0AA"/>
    <w:rsid w:val="085F482B"/>
    <w:rsid w:val="086A714E"/>
    <w:rsid w:val="086DEB7F"/>
    <w:rsid w:val="08A8C70E"/>
    <w:rsid w:val="08AFD494"/>
    <w:rsid w:val="08C68B6C"/>
    <w:rsid w:val="091285F8"/>
    <w:rsid w:val="0915DFF7"/>
    <w:rsid w:val="092A591A"/>
    <w:rsid w:val="09639D69"/>
    <w:rsid w:val="09AA27F1"/>
    <w:rsid w:val="09BA9CFA"/>
    <w:rsid w:val="09C8D614"/>
    <w:rsid w:val="0A80C9EF"/>
    <w:rsid w:val="0AA4D9CE"/>
    <w:rsid w:val="0AAE5659"/>
    <w:rsid w:val="0AE6FD54"/>
    <w:rsid w:val="0B3132C5"/>
    <w:rsid w:val="0BD481E4"/>
    <w:rsid w:val="0C17CB97"/>
    <w:rsid w:val="0C683414"/>
    <w:rsid w:val="0C6AEFFA"/>
    <w:rsid w:val="0D8936C2"/>
    <w:rsid w:val="0E149E5F"/>
    <w:rsid w:val="0E2CB396"/>
    <w:rsid w:val="0E808DA6"/>
    <w:rsid w:val="0EC59F67"/>
    <w:rsid w:val="0EDBBAB5"/>
    <w:rsid w:val="0F17699C"/>
    <w:rsid w:val="0F4601AB"/>
    <w:rsid w:val="0F58DC34"/>
    <w:rsid w:val="0FA440B6"/>
    <w:rsid w:val="0FB2E80C"/>
    <w:rsid w:val="1050D9A5"/>
    <w:rsid w:val="10F26F21"/>
    <w:rsid w:val="10F4AC95"/>
    <w:rsid w:val="11149CC9"/>
    <w:rsid w:val="1145A65E"/>
    <w:rsid w:val="115A5F80"/>
    <w:rsid w:val="11904823"/>
    <w:rsid w:val="119F3BF7"/>
    <w:rsid w:val="125738D8"/>
    <w:rsid w:val="131A379A"/>
    <w:rsid w:val="13231C4D"/>
    <w:rsid w:val="132A1214"/>
    <w:rsid w:val="13F30939"/>
    <w:rsid w:val="1413B71C"/>
    <w:rsid w:val="146E7751"/>
    <w:rsid w:val="147AFBA0"/>
    <w:rsid w:val="14AF28B2"/>
    <w:rsid w:val="14BEECAE"/>
    <w:rsid w:val="150B5CDB"/>
    <w:rsid w:val="152091B7"/>
    <w:rsid w:val="154FC4C0"/>
    <w:rsid w:val="15DFF42E"/>
    <w:rsid w:val="16A9ADEB"/>
    <w:rsid w:val="16F6A9D5"/>
    <w:rsid w:val="1700BC43"/>
    <w:rsid w:val="17264851"/>
    <w:rsid w:val="174AC5BC"/>
    <w:rsid w:val="17715D4E"/>
    <w:rsid w:val="17E3598F"/>
    <w:rsid w:val="1825BA3C"/>
    <w:rsid w:val="1867A30C"/>
    <w:rsid w:val="19089475"/>
    <w:rsid w:val="19C85466"/>
    <w:rsid w:val="19FF346E"/>
    <w:rsid w:val="1A6ED33B"/>
    <w:rsid w:val="1A6FA750"/>
    <w:rsid w:val="1AA76FA8"/>
    <w:rsid w:val="1B2401FF"/>
    <w:rsid w:val="1B2E2E32"/>
    <w:rsid w:val="1BA92AA4"/>
    <w:rsid w:val="1BFE1B1E"/>
    <w:rsid w:val="1C4CEBD1"/>
    <w:rsid w:val="1C5DA8D1"/>
    <w:rsid w:val="1C9ED379"/>
    <w:rsid w:val="1CC9FE93"/>
    <w:rsid w:val="1CCA1F0A"/>
    <w:rsid w:val="1D22E462"/>
    <w:rsid w:val="1D3B151D"/>
    <w:rsid w:val="1D6C5685"/>
    <w:rsid w:val="1D70E0DA"/>
    <w:rsid w:val="1DDF106A"/>
    <w:rsid w:val="1DE80936"/>
    <w:rsid w:val="1E588594"/>
    <w:rsid w:val="1E5CE5F4"/>
    <w:rsid w:val="1EF46CD3"/>
    <w:rsid w:val="1FAAB8A8"/>
    <w:rsid w:val="1FD61CE5"/>
    <w:rsid w:val="1FF455F5"/>
    <w:rsid w:val="1FF6EF72"/>
    <w:rsid w:val="1FF7DB92"/>
    <w:rsid w:val="202FE99E"/>
    <w:rsid w:val="203C3B09"/>
    <w:rsid w:val="20537295"/>
    <w:rsid w:val="20D0255F"/>
    <w:rsid w:val="21537C4F"/>
    <w:rsid w:val="21902656"/>
    <w:rsid w:val="22256076"/>
    <w:rsid w:val="222C6397"/>
    <w:rsid w:val="223FC7A8"/>
    <w:rsid w:val="226DBAA4"/>
    <w:rsid w:val="22B47D86"/>
    <w:rsid w:val="22CB37D8"/>
    <w:rsid w:val="22D7798E"/>
    <w:rsid w:val="2315FF2A"/>
    <w:rsid w:val="23244062"/>
    <w:rsid w:val="2369E466"/>
    <w:rsid w:val="23C833F8"/>
    <w:rsid w:val="23DB9809"/>
    <w:rsid w:val="2492B932"/>
    <w:rsid w:val="24D9064F"/>
    <w:rsid w:val="24DC3815"/>
    <w:rsid w:val="24DD6F00"/>
    <w:rsid w:val="25535295"/>
    <w:rsid w:val="25DC097E"/>
    <w:rsid w:val="26024FC8"/>
    <w:rsid w:val="2606B4F2"/>
    <w:rsid w:val="2626ED72"/>
    <w:rsid w:val="2679F61C"/>
    <w:rsid w:val="2722C6B1"/>
    <w:rsid w:val="273BFBBC"/>
    <w:rsid w:val="274A9105"/>
    <w:rsid w:val="2825350D"/>
    <w:rsid w:val="283626E6"/>
    <w:rsid w:val="283BE36D"/>
    <w:rsid w:val="288D1A48"/>
    <w:rsid w:val="28ED404C"/>
    <w:rsid w:val="292A9E58"/>
    <w:rsid w:val="2962A2F9"/>
    <w:rsid w:val="297FF93B"/>
    <w:rsid w:val="299381E6"/>
    <w:rsid w:val="29B738BC"/>
    <w:rsid w:val="29F89A5B"/>
    <w:rsid w:val="2A154C08"/>
    <w:rsid w:val="2A430454"/>
    <w:rsid w:val="2A4AD98D"/>
    <w:rsid w:val="2A682A61"/>
    <w:rsid w:val="2AC66EB9"/>
    <w:rsid w:val="2ADB6AAA"/>
    <w:rsid w:val="2AFE735A"/>
    <w:rsid w:val="2B642F8D"/>
    <w:rsid w:val="2BBA1D80"/>
    <w:rsid w:val="2C1C6CCF"/>
    <w:rsid w:val="2CAFC4A4"/>
    <w:rsid w:val="2D1B2E9E"/>
    <w:rsid w:val="2D7072F0"/>
    <w:rsid w:val="2D945906"/>
    <w:rsid w:val="2DDF303A"/>
    <w:rsid w:val="2DF0D78C"/>
    <w:rsid w:val="2E246032"/>
    <w:rsid w:val="2E64BD62"/>
    <w:rsid w:val="2EAB57C2"/>
    <w:rsid w:val="2F2E1B0D"/>
    <w:rsid w:val="2FAF9194"/>
    <w:rsid w:val="2FEBFCB3"/>
    <w:rsid w:val="2FF38F12"/>
    <w:rsid w:val="300DD1D4"/>
    <w:rsid w:val="3019F9C1"/>
    <w:rsid w:val="30562196"/>
    <w:rsid w:val="30848D8C"/>
    <w:rsid w:val="318335C7"/>
    <w:rsid w:val="32076F8C"/>
    <w:rsid w:val="32C3082C"/>
    <w:rsid w:val="32DBA696"/>
    <w:rsid w:val="32E2EE46"/>
    <w:rsid w:val="332B9FF7"/>
    <w:rsid w:val="33A934D7"/>
    <w:rsid w:val="33E73DF6"/>
    <w:rsid w:val="342A45C1"/>
    <w:rsid w:val="34712653"/>
    <w:rsid w:val="348302B7"/>
    <w:rsid w:val="34C950D5"/>
    <w:rsid w:val="34DE2213"/>
    <w:rsid w:val="34FA4965"/>
    <w:rsid w:val="354E9A35"/>
    <w:rsid w:val="35BFED49"/>
    <w:rsid w:val="3656A6EA"/>
    <w:rsid w:val="36D99789"/>
    <w:rsid w:val="37053585"/>
    <w:rsid w:val="372D50C1"/>
    <w:rsid w:val="3812A89E"/>
    <w:rsid w:val="383EE8B8"/>
    <w:rsid w:val="38594D6B"/>
    <w:rsid w:val="3872BDC9"/>
    <w:rsid w:val="38A105E6"/>
    <w:rsid w:val="38B31DC4"/>
    <w:rsid w:val="38BDD043"/>
    <w:rsid w:val="3971AE6F"/>
    <w:rsid w:val="39A58BD8"/>
    <w:rsid w:val="39B46FA6"/>
    <w:rsid w:val="3A0D4777"/>
    <w:rsid w:val="3A2F1414"/>
    <w:rsid w:val="3A844046"/>
    <w:rsid w:val="3A9D68A3"/>
    <w:rsid w:val="3AC51129"/>
    <w:rsid w:val="3B1C9A94"/>
    <w:rsid w:val="3B6C1A9F"/>
    <w:rsid w:val="3BAA5E8B"/>
    <w:rsid w:val="3BDA6784"/>
    <w:rsid w:val="3C00C1E4"/>
    <w:rsid w:val="3CE5A656"/>
    <w:rsid w:val="3DB84FDD"/>
    <w:rsid w:val="3DC1B3DF"/>
    <w:rsid w:val="3E306C6F"/>
    <w:rsid w:val="3E7338AF"/>
    <w:rsid w:val="3EC93641"/>
    <w:rsid w:val="3F57B169"/>
    <w:rsid w:val="3F9DF7D7"/>
    <w:rsid w:val="404D4030"/>
    <w:rsid w:val="40F381CA"/>
    <w:rsid w:val="41292E9F"/>
    <w:rsid w:val="415A6178"/>
    <w:rsid w:val="41BDB04B"/>
    <w:rsid w:val="4223E8CD"/>
    <w:rsid w:val="423E5623"/>
    <w:rsid w:val="425E5139"/>
    <w:rsid w:val="42A62888"/>
    <w:rsid w:val="430E6EFB"/>
    <w:rsid w:val="4348E6E5"/>
    <w:rsid w:val="4351B418"/>
    <w:rsid w:val="43733075"/>
    <w:rsid w:val="437C2C52"/>
    <w:rsid w:val="442B228C"/>
    <w:rsid w:val="447A00A7"/>
    <w:rsid w:val="448BDC26"/>
    <w:rsid w:val="44FDC666"/>
    <w:rsid w:val="45044363"/>
    <w:rsid w:val="4517FCB3"/>
    <w:rsid w:val="45E3E028"/>
    <w:rsid w:val="466AE683"/>
    <w:rsid w:val="46B3CD14"/>
    <w:rsid w:val="472C8D0A"/>
    <w:rsid w:val="4760A1B4"/>
    <w:rsid w:val="4762C34E"/>
    <w:rsid w:val="47758456"/>
    <w:rsid w:val="4785B4C9"/>
    <w:rsid w:val="47E28F83"/>
    <w:rsid w:val="47E48D70"/>
    <w:rsid w:val="4810889B"/>
    <w:rsid w:val="489AC329"/>
    <w:rsid w:val="48BC00D8"/>
    <w:rsid w:val="4966FEA4"/>
    <w:rsid w:val="497BAB2E"/>
    <w:rsid w:val="49B905EC"/>
    <w:rsid w:val="4A1E5DFB"/>
    <w:rsid w:val="4A47323A"/>
    <w:rsid w:val="4A4E805D"/>
    <w:rsid w:val="4A86E6D9"/>
    <w:rsid w:val="4AFA1604"/>
    <w:rsid w:val="4B6BCA9F"/>
    <w:rsid w:val="4C3E21F7"/>
    <w:rsid w:val="4D74A233"/>
    <w:rsid w:val="4DB87D48"/>
    <w:rsid w:val="4DCFE338"/>
    <w:rsid w:val="4E65AB7D"/>
    <w:rsid w:val="4E9149FF"/>
    <w:rsid w:val="4EC6BF2A"/>
    <w:rsid w:val="4EF09FF4"/>
    <w:rsid w:val="4EF7F908"/>
    <w:rsid w:val="4F24DE07"/>
    <w:rsid w:val="4F6BB399"/>
    <w:rsid w:val="4FB0A294"/>
    <w:rsid w:val="4FD676F8"/>
    <w:rsid w:val="50176BA0"/>
    <w:rsid w:val="5025827A"/>
    <w:rsid w:val="5027DF3E"/>
    <w:rsid w:val="502C2280"/>
    <w:rsid w:val="503EFA45"/>
    <w:rsid w:val="50A04927"/>
    <w:rsid w:val="50B0E001"/>
    <w:rsid w:val="50D6E014"/>
    <w:rsid w:val="50FF5B84"/>
    <w:rsid w:val="5159C408"/>
    <w:rsid w:val="51AF4C78"/>
    <w:rsid w:val="51B413CF"/>
    <w:rsid w:val="51FD49BD"/>
    <w:rsid w:val="529F2243"/>
    <w:rsid w:val="52AD637B"/>
    <w:rsid w:val="5338EC47"/>
    <w:rsid w:val="53929C98"/>
    <w:rsid w:val="53963316"/>
    <w:rsid w:val="53A3391E"/>
    <w:rsid w:val="54517698"/>
    <w:rsid w:val="54645D23"/>
    <w:rsid w:val="54B94BBA"/>
    <w:rsid w:val="55008B83"/>
    <w:rsid w:val="5521809E"/>
    <w:rsid w:val="55DB24B1"/>
    <w:rsid w:val="56551C1B"/>
    <w:rsid w:val="5662851B"/>
    <w:rsid w:val="569C5BE4"/>
    <w:rsid w:val="56BD50FF"/>
    <w:rsid w:val="56BF43D2"/>
    <w:rsid w:val="5775751B"/>
    <w:rsid w:val="57F0EC7C"/>
    <w:rsid w:val="5829939F"/>
    <w:rsid w:val="59375FF8"/>
    <w:rsid w:val="593D2E26"/>
    <w:rsid w:val="598CBCDD"/>
    <w:rsid w:val="5997E647"/>
    <w:rsid w:val="59D68F11"/>
    <w:rsid w:val="5A388C91"/>
    <w:rsid w:val="5AD33059"/>
    <w:rsid w:val="5B9A8EDA"/>
    <w:rsid w:val="5C0DC5D3"/>
    <w:rsid w:val="5C7E27FA"/>
    <w:rsid w:val="5CCAFBA7"/>
    <w:rsid w:val="5D6FBA5D"/>
    <w:rsid w:val="5D750C20"/>
    <w:rsid w:val="5DB58A7B"/>
    <w:rsid w:val="5DD4B81E"/>
    <w:rsid w:val="5E584DDE"/>
    <w:rsid w:val="5EAD76DA"/>
    <w:rsid w:val="5ED5843A"/>
    <w:rsid w:val="5EE5B4AD"/>
    <w:rsid w:val="5F003A1A"/>
    <w:rsid w:val="5F507F4A"/>
    <w:rsid w:val="5F794B10"/>
    <w:rsid w:val="601A036B"/>
    <w:rsid w:val="60357CF0"/>
    <w:rsid w:val="6040A274"/>
    <w:rsid w:val="60D4850E"/>
    <w:rsid w:val="6125954A"/>
    <w:rsid w:val="6127B6E4"/>
    <w:rsid w:val="61942F73"/>
    <w:rsid w:val="61D14D51"/>
    <w:rsid w:val="6202EAD0"/>
    <w:rsid w:val="628A385D"/>
    <w:rsid w:val="629CC5D9"/>
    <w:rsid w:val="62A82941"/>
    <w:rsid w:val="62C67B36"/>
    <w:rsid w:val="6319B977"/>
    <w:rsid w:val="6368E034"/>
    <w:rsid w:val="636D1DB2"/>
    <w:rsid w:val="6394458C"/>
    <w:rsid w:val="646E5E51"/>
    <w:rsid w:val="64EC14D2"/>
    <w:rsid w:val="656D3AF0"/>
    <w:rsid w:val="65DFCA03"/>
    <w:rsid w:val="65F149E3"/>
    <w:rsid w:val="6659E09B"/>
    <w:rsid w:val="66B2FD4F"/>
    <w:rsid w:val="66C78165"/>
    <w:rsid w:val="66CC9213"/>
    <w:rsid w:val="66CF1A32"/>
    <w:rsid w:val="66D88FBC"/>
    <w:rsid w:val="66F1E562"/>
    <w:rsid w:val="67A5185D"/>
    <w:rsid w:val="67B265E4"/>
    <w:rsid w:val="67CF5926"/>
    <w:rsid w:val="68056318"/>
    <w:rsid w:val="6824CC2A"/>
    <w:rsid w:val="682A63CD"/>
    <w:rsid w:val="68408ED5"/>
    <w:rsid w:val="686351C6"/>
    <w:rsid w:val="68942E9E"/>
    <w:rsid w:val="68A7CD61"/>
    <w:rsid w:val="68F22F85"/>
    <w:rsid w:val="696628B4"/>
    <w:rsid w:val="69804FDB"/>
    <w:rsid w:val="69A54638"/>
    <w:rsid w:val="69D86FAD"/>
    <w:rsid w:val="69DC5F36"/>
    <w:rsid w:val="6A6C87B5"/>
    <w:rsid w:val="6AE5B021"/>
    <w:rsid w:val="6B031C07"/>
    <w:rsid w:val="6B08BF78"/>
    <w:rsid w:val="6B74400E"/>
    <w:rsid w:val="6B782F97"/>
    <w:rsid w:val="6BB7E006"/>
    <w:rsid w:val="6BBA22A0"/>
    <w:rsid w:val="6BC7EAC8"/>
    <w:rsid w:val="6C8A175F"/>
    <w:rsid w:val="6D13404D"/>
    <w:rsid w:val="6DB7954C"/>
    <w:rsid w:val="6DE8F7B7"/>
    <w:rsid w:val="6DFCFA71"/>
    <w:rsid w:val="6EC2B4F2"/>
    <w:rsid w:val="6EDA00CB"/>
    <w:rsid w:val="6EE3CFC0"/>
    <w:rsid w:val="6F4B6B9D"/>
    <w:rsid w:val="6F6AA5BA"/>
    <w:rsid w:val="6F84C818"/>
    <w:rsid w:val="6FFB6979"/>
    <w:rsid w:val="70ACD218"/>
    <w:rsid w:val="715704CC"/>
    <w:rsid w:val="71ACE8EB"/>
    <w:rsid w:val="71C142FF"/>
    <w:rsid w:val="71DFFE24"/>
    <w:rsid w:val="7281D76A"/>
    <w:rsid w:val="7283FB99"/>
    <w:rsid w:val="729FB276"/>
    <w:rsid w:val="72A49A12"/>
    <w:rsid w:val="72BFFC4B"/>
    <w:rsid w:val="734E8677"/>
    <w:rsid w:val="737BCE85"/>
    <w:rsid w:val="73CFB858"/>
    <w:rsid w:val="74360FC7"/>
    <w:rsid w:val="746B5339"/>
    <w:rsid w:val="7474D85A"/>
    <w:rsid w:val="74BFF219"/>
    <w:rsid w:val="74DB40FD"/>
    <w:rsid w:val="755E1A3F"/>
    <w:rsid w:val="7561B584"/>
    <w:rsid w:val="756D0341"/>
    <w:rsid w:val="75B9194B"/>
    <w:rsid w:val="75F4099C"/>
    <w:rsid w:val="762936DD"/>
    <w:rsid w:val="7643AD87"/>
    <w:rsid w:val="767F7A1F"/>
    <w:rsid w:val="76B36F47"/>
    <w:rsid w:val="76B49E7A"/>
    <w:rsid w:val="779CAFCF"/>
    <w:rsid w:val="78506EDB"/>
    <w:rsid w:val="786AFD40"/>
    <w:rsid w:val="789E4E8A"/>
    <w:rsid w:val="7954D4DB"/>
    <w:rsid w:val="79A17B3E"/>
    <w:rsid w:val="79B32C87"/>
    <w:rsid w:val="79D56B1A"/>
    <w:rsid w:val="79FAC05B"/>
    <w:rsid w:val="7A224CF8"/>
    <w:rsid w:val="7A3F3C12"/>
    <w:rsid w:val="7A6A78D4"/>
    <w:rsid w:val="7A7FED9F"/>
    <w:rsid w:val="7B4EFCE8"/>
    <w:rsid w:val="7B880F9D"/>
    <w:rsid w:val="7B96923A"/>
    <w:rsid w:val="7BDB0C73"/>
    <w:rsid w:val="7C28334B"/>
    <w:rsid w:val="7C404E11"/>
    <w:rsid w:val="7C4A22C3"/>
    <w:rsid w:val="7C6B98B0"/>
    <w:rsid w:val="7C72C72C"/>
    <w:rsid w:val="7C73BBAE"/>
    <w:rsid w:val="7DA6A007"/>
    <w:rsid w:val="7E15D2C0"/>
    <w:rsid w:val="7E2BE632"/>
    <w:rsid w:val="7E475304"/>
    <w:rsid w:val="7E7FF449"/>
    <w:rsid w:val="7EECC7F6"/>
    <w:rsid w:val="7F12AD35"/>
    <w:rsid w:val="7F1B0D24"/>
    <w:rsid w:val="7F49620A"/>
    <w:rsid w:val="7FA08EB9"/>
    <w:rsid w:val="7FC7B693"/>
    <w:rsid w:val="7FCD9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2C1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2C1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ergetskaefikasnost@trgoviste.rs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goviste.rs/energetska_efikasno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re.gov.r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goviste.rs/energetska_efikas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2ACA-FF46-4CED-A43B-D54728D67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52404-1FD1-41A7-B3D3-BC5E263DC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8D28C-DA19-47A4-9F68-A2C7A52D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DC3D4-F100-4CDC-A5F2-5F4DDAAB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LENOVO 11e</cp:lastModifiedBy>
  <cp:revision>7</cp:revision>
  <cp:lastPrinted>2022-04-13T17:00:00Z</cp:lastPrinted>
  <dcterms:created xsi:type="dcterms:W3CDTF">2023-08-24T18:23:00Z</dcterms:created>
  <dcterms:modified xsi:type="dcterms:W3CDTF">2023-08-29T10:32:00Z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